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004271FE">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vAlign w:val="center"/>
          </w:tcPr>
          <w:p w14:paraId="607BC18E" w14:textId="6C10C0E8" w:rsidR="00027B83" w:rsidRPr="004271FE" w:rsidRDefault="001742B2">
            <w:pPr>
              <w:jc w:val="both"/>
              <w:rPr>
                <w:b/>
                <w:bCs/>
                <w:kern w:val="2"/>
                <w:szCs w:val="24"/>
              </w:rPr>
            </w:pPr>
            <w:r w:rsidRPr="004271FE">
              <w:rPr>
                <w:b/>
                <w:bCs/>
                <w:kern w:val="2"/>
                <w:szCs w:val="24"/>
              </w:rPr>
              <w:t>Audito paslaugų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2F8A929A" w:rsidR="00027B83" w:rsidRDefault="004271FE" w:rsidP="004271FE">
            <w:pPr>
              <w:rPr>
                <w:kern w:val="2"/>
                <w:szCs w:val="24"/>
              </w:rPr>
            </w:pPr>
            <w:r w:rsidRPr="004271FE">
              <w:rPr>
                <w:kern w:val="2"/>
                <w:szCs w:val="24"/>
              </w:rPr>
              <w:t xml:space="preserve">UAB </w:t>
            </w:r>
            <w:r>
              <w:rPr>
                <w:kern w:val="2"/>
                <w:szCs w:val="24"/>
              </w:rPr>
              <w:t>„</w:t>
            </w:r>
            <w:r w:rsidRPr="004271FE">
              <w:rPr>
                <w:kern w:val="2"/>
                <w:szCs w:val="24"/>
              </w:rPr>
              <w:t>Valstybės investicinis kapitalas</w:t>
            </w:r>
            <w:r>
              <w:rPr>
                <w:kern w:val="2"/>
                <w:szCs w:val="24"/>
              </w:rPr>
              <w:t>“</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FDA75EF" w:rsidR="00027B83" w:rsidRDefault="00F934C8" w:rsidP="004271FE">
            <w:pPr>
              <w:rPr>
                <w:kern w:val="2"/>
                <w:szCs w:val="24"/>
              </w:rPr>
            </w:pPr>
            <w:r w:rsidRPr="00F934C8">
              <w:rPr>
                <w:kern w:val="2"/>
                <w:szCs w:val="24"/>
              </w:rPr>
              <w:t>305611945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245AE36" w:rsidR="00027B83" w:rsidRDefault="00F934C8" w:rsidP="00F934C8">
            <w:pPr>
              <w:rPr>
                <w:kern w:val="2"/>
                <w:szCs w:val="24"/>
              </w:rPr>
            </w:pPr>
            <w:r w:rsidRPr="00F934C8">
              <w:rPr>
                <w:kern w:val="2"/>
                <w:szCs w:val="24"/>
              </w:rPr>
              <w:t>Gedimino pr.</w:t>
            </w:r>
            <w:r>
              <w:rPr>
                <w:kern w:val="2"/>
                <w:szCs w:val="24"/>
              </w:rPr>
              <w:t xml:space="preserve"> </w:t>
            </w:r>
            <w:r w:rsidRPr="00F934C8">
              <w:rPr>
                <w:kern w:val="2"/>
                <w:szCs w:val="24"/>
              </w:rPr>
              <w:t>38,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rsidP="00F934C8">
            <w:pP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862"/>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6030AD">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6030AD">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80931A3" w:rsidR="00027B83" w:rsidRDefault="000B0897" w:rsidP="00230925">
            <w:pPr>
              <w:jc w:val="both"/>
              <w:rPr>
                <w:color w:val="000000"/>
                <w:kern w:val="2"/>
                <w:szCs w:val="24"/>
              </w:rPr>
            </w:pPr>
            <w:r>
              <w:rPr>
                <w:kern w:val="2"/>
                <w:szCs w:val="24"/>
              </w:rPr>
              <w:t xml:space="preserve">Tiekėjas įsipareigoja Sutartyje numatytomis sąlygomis suteikti Pirkėjui </w:t>
            </w:r>
            <w:r w:rsidR="00230925" w:rsidRPr="00230925">
              <w:rPr>
                <w:b/>
                <w:bCs/>
                <w:kern w:val="2"/>
                <w:szCs w:val="24"/>
              </w:rPr>
              <w:t>Audito paslaugas</w:t>
            </w:r>
            <w:r>
              <w:rPr>
                <w:color w:val="000000"/>
                <w:kern w:val="2"/>
                <w:szCs w:val="24"/>
              </w:rPr>
              <w:t xml:space="preserve"> (toliau – Paslaugos).</w:t>
            </w:r>
          </w:p>
          <w:p w14:paraId="1E9C59D0" w14:textId="77777777" w:rsidR="00230925" w:rsidRDefault="00230925" w:rsidP="00230925">
            <w:pPr>
              <w:jc w:val="both"/>
              <w:rPr>
                <w:color w:val="000000"/>
                <w:kern w:val="2"/>
                <w:szCs w:val="24"/>
              </w:rPr>
            </w:pPr>
          </w:p>
          <w:p w14:paraId="27730B38" w14:textId="015FFA2A" w:rsidR="00027B83" w:rsidRDefault="000B0897" w:rsidP="0023092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30925">
              <w:rPr>
                <w:color w:val="000000"/>
                <w:kern w:val="2"/>
                <w:szCs w:val="24"/>
              </w:rPr>
              <w:t xml:space="preserve">1 </w:t>
            </w:r>
            <w:r>
              <w:rPr>
                <w:color w:val="000000"/>
                <w:kern w:val="2"/>
                <w:szCs w:val="24"/>
              </w:rPr>
              <w:t xml:space="preserve">„Techninė specifikacija“ (toliau – Techninė specifikacija) ir Sutarties priede Nr. </w:t>
            </w:r>
            <w:r w:rsidR="00230925">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22C112B" w:rsidR="00027B83" w:rsidRDefault="0020155B" w:rsidP="0020155B">
            <w:pPr>
              <w:jc w:val="both"/>
              <w:rPr>
                <w:kern w:val="2"/>
                <w:szCs w:val="24"/>
              </w:rPr>
            </w:pPr>
            <w:r w:rsidRPr="0020155B">
              <w:rPr>
                <w:b/>
                <w:bCs/>
                <w:kern w:val="2"/>
                <w:szCs w:val="24"/>
              </w:rPr>
              <w:t>„Audito paslaugų pirkimas“</w:t>
            </w:r>
            <w:r>
              <w:rPr>
                <w:kern w:val="2"/>
                <w:szCs w:val="24"/>
              </w:rPr>
              <w:t xml:space="preserve">, CVP IS Nr. </w:t>
            </w:r>
            <w:r w:rsidRPr="0020155B">
              <w:rPr>
                <w:i/>
                <w:iCs/>
                <w:color w:val="4472C4" w:themeColor="accent1"/>
                <w:kern w:val="2"/>
                <w:szCs w:val="24"/>
              </w:rPr>
              <w:t>/bus įrašytas rengiant sutartį/</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8794A47"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Pr="00E5717E" w:rsidRDefault="000B0897">
            <w:pPr>
              <w:jc w:val="center"/>
              <w:rPr>
                <w:b/>
                <w:kern w:val="2"/>
                <w:szCs w:val="24"/>
              </w:rPr>
            </w:pPr>
            <w:r w:rsidRPr="00E5717E">
              <w:rPr>
                <w:b/>
                <w:kern w:val="2"/>
                <w:szCs w:val="24"/>
              </w:rPr>
              <w:t xml:space="preserve">4. PASLAUGŲ SUTEIKIMO TERMINAI IR PASLAUGŲ PERDAVIMO </w:t>
            </w:r>
            <w:r w:rsidRPr="00E5717E">
              <w:rPr>
                <w:color w:val="000000"/>
                <w:kern w:val="2"/>
                <w:szCs w:val="24"/>
              </w:rPr>
              <w:t>–</w:t>
            </w:r>
            <w:r w:rsidRPr="00E5717E">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Pr="00E5717E" w:rsidRDefault="000B0897">
            <w:pPr>
              <w:rPr>
                <w:b/>
                <w:szCs w:val="24"/>
              </w:rPr>
            </w:pPr>
            <w:r w:rsidRPr="00E5717E">
              <w:rPr>
                <w:b/>
                <w:kern w:val="2"/>
                <w:szCs w:val="24"/>
              </w:rPr>
              <w:t xml:space="preserve">4.1. </w:t>
            </w:r>
            <w:r w:rsidRPr="00E5717E">
              <w:rPr>
                <w:b/>
                <w:szCs w:val="24"/>
              </w:rPr>
              <w:t>Paslaugų</w:t>
            </w:r>
            <w:r w:rsidRPr="00E5717E">
              <w:rPr>
                <w:b/>
                <w:kern w:val="2"/>
                <w:szCs w:val="24"/>
              </w:rPr>
              <w:t xml:space="preserve"> </w:t>
            </w:r>
            <w:r w:rsidRPr="00E5717E">
              <w:rPr>
                <w:b/>
                <w:szCs w:val="24"/>
              </w:rPr>
              <w:t>suteikimo</w:t>
            </w:r>
            <w:r w:rsidRPr="00E5717E">
              <w:rPr>
                <w:b/>
                <w:kern w:val="2"/>
                <w:szCs w:val="24"/>
              </w:rPr>
              <w:t xml:space="preserve"> terminai, kai </w:t>
            </w:r>
            <w:r w:rsidRPr="00E5717E">
              <w:rPr>
                <w:b/>
                <w:szCs w:val="24"/>
              </w:rPr>
              <w:t>Paslaugos</w:t>
            </w:r>
            <w:r w:rsidRPr="00E5717E">
              <w:rPr>
                <w:b/>
                <w:kern w:val="2"/>
                <w:szCs w:val="24"/>
              </w:rPr>
              <w:t xml:space="preserve"> </w:t>
            </w:r>
            <w:r w:rsidRPr="00E5717E">
              <w:rPr>
                <w:b/>
                <w:szCs w:val="24"/>
              </w:rPr>
              <w:t>teikiamos</w:t>
            </w:r>
            <w:r w:rsidRPr="00E5717E">
              <w:rPr>
                <w:b/>
                <w:kern w:val="2"/>
                <w:szCs w:val="24"/>
              </w:rPr>
              <w:t xml:space="preserve"> </w:t>
            </w:r>
            <w:r w:rsidRPr="00E5717E">
              <w:rPr>
                <w:b/>
                <w:szCs w:val="24"/>
              </w:rPr>
              <w:t>etapais</w:t>
            </w:r>
          </w:p>
        </w:tc>
        <w:tc>
          <w:tcPr>
            <w:tcW w:w="6441" w:type="dxa"/>
            <w:gridSpan w:val="2"/>
          </w:tcPr>
          <w:p w14:paraId="381FB971" w14:textId="77777777" w:rsidR="00027B83" w:rsidRPr="00E5717E" w:rsidRDefault="006E0144" w:rsidP="00276ED6">
            <w:pPr>
              <w:jc w:val="both"/>
              <w:rPr>
                <w:color w:val="000000"/>
                <w:kern w:val="2"/>
                <w:szCs w:val="24"/>
              </w:rPr>
            </w:pPr>
            <w:r w:rsidRPr="00E5717E">
              <w:rPr>
                <w:color w:val="000000"/>
                <w:kern w:val="2"/>
                <w:szCs w:val="24"/>
              </w:rPr>
              <w:t xml:space="preserve">Tiekėjas Paslaugas įsipareigoja </w:t>
            </w:r>
            <w:r w:rsidR="00ED207A" w:rsidRPr="00E5717E">
              <w:rPr>
                <w:color w:val="000000"/>
                <w:kern w:val="2"/>
                <w:szCs w:val="24"/>
              </w:rPr>
              <w:t xml:space="preserve">pradėti </w:t>
            </w:r>
            <w:r w:rsidRPr="00E5717E">
              <w:rPr>
                <w:color w:val="000000"/>
                <w:kern w:val="2"/>
                <w:szCs w:val="24"/>
              </w:rPr>
              <w:t xml:space="preserve">teikti nuo Sutarties įsigaliojimo dienos </w:t>
            </w:r>
            <w:r w:rsidR="00C01A51" w:rsidRPr="00E5717E">
              <w:rPr>
                <w:color w:val="000000"/>
                <w:kern w:val="2"/>
                <w:szCs w:val="24"/>
              </w:rPr>
              <w:t>ir turi būti suteiktos per 24 mėn.</w:t>
            </w:r>
            <w:r w:rsidR="00276ED6" w:rsidRPr="00E5717E">
              <w:rPr>
                <w:color w:val="000000"/>
                <w:kern w:val="2"/>
                <w:szCs w:val="24"/>
              </w:rPr>
              <w:t xml:space="preserve"> laikantis </w:t>
            </w:r>
            <w:r w:rsidRPr="00E5717E">
              <w:rPr>
                <w:color w:val="000000"/>
                <w:kern w:val="2"/>
                <w:szCs w:val="24"/>
              </w:rPr>
              <w:t>Techninėje specifikacijoje nurodytomis sąlygomis, etapais ir eiliškumu.</w:t>
            </w:r>
          </w:p>
          <w:p w14:paraId="6F3162C4" w14:textId="77777777" w:rsidR="00E95615" w:rsidRPr="00E5717E" w:rsidRDefault="00E95615" w:rsidP="00276ED6">
            <w:pPr>
              <w:jc w:val="both"/>
              <w:rPr>
                <w:color w:val="000000"/>
                <w:kern w:val="2"/>
                <w:szCs w:val="24"/>
              </w:rPr>
            </w:pPr>
          </w:p>
          <w:p w14:paraId="7074E643" w14:textId="781DAC1B" w:rsidR="00E95615" w:rsidRPr="00E5717E" w:rsidRDefault="00E95615" w:rsidP="00276ED6">
            <w:pPr>
              <w:jc w:val="both"/>
              <w:rPr>
                <w:color w:val="000000"/>
                <w:kern w:val="2"/>
                <w:szCs w:val="24"/>
              </w:rPr>
            </w:pPr>
            <w:r w:rsidRPr="00E5717E">
              <w:rPr>
                <w:color w:val="000000"/>
                <w:kern w:val="2"/>
                <w:szCs w:val="24"/>
              </w:rPr>
              <w:t>Įmonės metinių finansinių ataskaitų, parengtų vadovaujantis TFAS, auditas už laikotarpį nuo 202</w:t>
            </w:r>
            <w:r w:rsidR="005B6BDD" w:rsidRPr="00E5717E">
              <w:rPr>
                <w:color w:val="000000"/>
                <w:kern w:val="2"/>
                <w:szCs w:val="24"/>
              </w:rPr>
              <w:t>6</w:t>
            </w:r>
            <w:r w:rsidRPr="00E5717E">
              <w:rPr>
                <w:color w:val="000000"/>
                <w:kern w:val="2"/>
                <w:szCs w:val="24"/>
              </w:rPr>
              <w:t xml:space="preserve"> ir 202</w:t>
            </w:r>
            <w:r w:rsidR="005B6BDD" w:rsidRPr="00E5717E">
              <w:rPr>
                <w:color w:val="000000"/>
                <w:kern w:val="2"/>
                <w:szCs w:val="24"/>
              </w:rPr>
              <w:t>7</w:t>
            </w:r>
            <w:r w:rsidRPr="00E5717E">
              <w:rPr>
                <w:color w:val="000000"/>
                <w:kern w:val="2"/>
                <w:szCs w:val="24"/>
              </w:rPr>
              <w:t xml:space="preserve"> m. turi būti atliktas ne vėliau nei atitinkamų metų balandžio 7 dieną.</w:t>
            </w:r>
          </w:p>
        </w:tc>
      </w:tr>
      <w:tr w:rsidR="007A75C6" w14:paraId="445BEF51" w14:textId="77777777">
        <w:trPr>
          <w:trHeight w:val="300"/>
        </w:trPr>
        <w:tc>
          <w:tcPr>
            <w:tcW w:w="3094" w:type="dxa"/>
            <w:gridSpan w:val="2"/>
          </w:tcPr>
          <w:p w14:paraId="0CD01515" w14:textId="580AC43E" w:rsidR="007A75C6" w:rsidRPr="009D3BFE" w:rsidRDefault="007A75C6" w:rsidP="007A75C6">
            <w:pPr>
              <w:rPr>
                <w:b/>
                <w:kern w:val="2"/>
                <w:szCs w:val="24"/>
              </w:rPr>
            </w:pPr>
            <w:r w:rsidRPr="009D3BFE">
              <w:rPr>
                <w:b/>
                <w:kern w:val="2"/>
                <w:szCs w:val="24"/>
              </w:rPr>
              <w:t>4.2. Paslaugų / jų dalies / etapo / periodo suteikimo termino pratęsimas</w:t>
            </w:r>
          </w:p>
        </w:tc>
        <w:tc>
          <w:tcPr>
            <w:tcW w:w="6441" w:type="dxa"/>
            <w:gridSpan w:val="2"/>
          </w:tcPr>
          <w:p w14:paraId="6DCF4A22" w14:textId="4560076F" w:rsidR="007A75C6" w:rsidRPr="009D3BFE" w:rsidRDefault="007A75C6" w:rsidP="009D3BFE">
            <w:pPr>
              <w:jc w:val="both"/>
              <w:rPr>
                <w:kern w:val="2"/>
                <w:szCs w:val="24"/>
              </w:rPr>
            </w:pPr>
            <w:r>
              <w:rPr>
                <w:kern w:val="2"/>
                <w:szCs w:val="24"/>
              </w:rPr>
              <w:t>Netaikoma</w:t>
            </w:r>
            <w:r w:rsidR="009D3BFE">
              <w:rPr>
                <w:kern w:val="2"/>
                <w:szCs w:val="24"/>
              </w:rPr>
              <w:t>.</w:t>
            </w:r>
          </w:p>
        </w:tc>
      </w:tr>
      <w:tr w:rsidR="00027B83" w14:paraId="1B23F72E" w14:textId="77777777">
        <w:trPr>
          <w:trHeight w:val="300"/>
        </w:trPr>
        <w:tc>
          <w:tcPr>
            <w:tcW w:w="3094" w:type="dxa"/>
            <w:gridSpan w:val="2"/>
          </w:tcPr>
          <w:p w14:paraId="15F8BEBC" w14:textId="77777777" w:rsidR="00027B83" w:rsidRPr="009D3BFE" w:rsidRDefault="000B0897">
            <w:pPr>
              <w:rPr>
                <w:b/>
                <w:kern w:val="2"/>
                <w:szCs w:val="24"/>
              </w:rPr>
            </w:pPr>
            <w:r w:rsidRPr="009D3BFE">
              <w:rPr>
                <w:b/>
                <w:kern w:val="2"/>
                <w:szCs w:val="24"/>
              </w:rPr>
              <w:t>4.3. Užsakymų teikimo tvarka</w:t>
            </w:r>
          </w:p>
        </w:tc>
        <w:tc>
          <w:tcPr>
            <w:tcW w:w="6441" w:type="dxa"/>
            <w:gridSpan w:val="2"/>
          </w:tcPr>
          <w:p w14:paraId="15D80427" w14:textId="1F2A931B" w:rsidR="00027B83" w:rsidRDefault="000B0897">
            <w:pPr>
              <w:rPr>
                <w:szCs w:val="24"/>
              </w:rPr>
            </w:pPr>
            <w:r>
              <w:rPr>
                <w:szCs w:val="24"/>
              </w:rPr>
              <w:t>Netaikoma</w:t>
            </w:r>
            <w:r w:rsidR="009D3BFE">
              <w:rPr>
                <w:szCs w:val="24"/>
              </w:rPr>
              <w:t>.</w:t>
            </w:r>
          </w:p>
        </w:tc>
      </w:tr>
      <w:tr w:rsidR="00027B83" w14:paraId="63190814" w14:textId="77777777" w:rsidTr="0067704D">
        <w:trPr>
          <w:trHeight w:val="5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E5717E" w:rsidRDefault="000B0897">
            <w:pPr>
              <w:rPr>
                <w:b/>
                <w:kern w:val="2"/>
                <w:szCs w:val="24"/>
              </w:rPr>
            </w:pPr>
            <w:r w:rsidRPr="00E5717E">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0DC9C04" w:rsidR="00027B83" w:rsidRPr="0067704D"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Pr="00E5717E" w:rsidRDefault="000B0897">
            <w:pPr>
              <w:rPr>
                <w:b/>
                <w:kern w:val="2"/>
                <w:szCs w:val="24"/>
              </w:rPr>
            </w:pPr>
            <w:r w:rsidRPr="00E5717E">
              <w:rPr>
                <w:b/>
                <w:kern w:val="2"/>
                <w:szCs w:val="24"/>
              </w:rPr>
              <w:t>4.5. Pateikiami dokumentai</w:t>
            </w:r>
          </w:p>
        </w:tc>
        <w:tc>
          <w:tcPr>
            <w:tcW w:w="6441" w:type="dxa"/>
            <w:gridSpan w:val="2"/>
          </w:tcPr>
          <w:p w14:paraId="0CE28B9D" w14:textId="60F66508" w:rsidR="00334389" w:rsidRPr="00FD4A2C" w:rsidRDefault="00334389" w:rsidP="00FD4A2C">
            <w:pPr>
              <w:jc w:val="both"/>
              <w:rPr>
                <w:kern w:val="2"/>
                <w:szCs w:val="24"/>
              </w:rPr>
            </w:pPr>
            <w:r>
              <w:rPr>
                <w:kern w:val="2"/>
                <w:szCs w:val="24"/>
              </w:rPr>
              <w:t xml:space="preserve">Turi būti pateikiami šie dokumentai: </w:t>
            </w:r>
            <w:r w:rsidRPr="00C44E89">
              <w:rPr>
                <w:b/>
                <w:bCs/>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Pr="00745091" w:rsidRDefault="000B0897">
            <w:pPr>
              <w:rPr>
                <w:b/>
                <w:kern w:val="2"/>
                <w:szCs w:val="24"/>
              </w:rPr>
            </w:pPr>
            <w:r w:rsidRPr="00745091">
              <w:rPr>
                <w:b/>
                <w:kern w:val="2"/>
                <w:szCs w:val="24"/>
              </w:rPr>
              <w:t>5.1. Sutarčiai taikomas kainos apskaičiavimo būdas</w:t>
            </w:r>
          </w:p>
        </w:tc>
        <w:tc>
          <w:tcPr>
            <w:tcW w:w="6441" w:type="dxa"/>
            <w:gridSpan w:val="2"/>
          </w:tcPr>
          <w:p w14:paraId="57A153E7" w14:textId="77777777" w:rsidR="00DF63C9" w:rsidRDefault="00DF63C9" w:rsidP="00DF63C9">
            <w:pPr>
              <w:jc w:val="both"/>
              <w:rPr>
                <w:kern w:val="2"/>
                <w:szCs w:val="24"/>
              </w:rPr>
            </w:pPr>
            <w:r w:rsidRPr="000B4520">
              <w:rPr>
                <w:kern w:val="2"/>
                <w:szCs w:val="24"/>
              </w:rPr>
              <w:t xml:space="preserve">Vadovaujantis Kainodaros taisyklių nustatymo metodika, patvirtinta Viešųjų pirkimų tarnybos direktoriaus 2017 m. birželio 28 d. įsakymu Nr. </w:t>
            </w:r>
            <w:proofErr w:type="spellStart"/>
            <w:r w:rsidRPr="000B4520">
              <w:rPr>
                <w:kern w:val="2"/>
                <w:szCs w:val="24"/>
              </w:rPr>
              <w:t>1S</w:t>
            </w:r>
            <w:proofErr w:type="spellEnd"/>
            <w:r w:rsidRPr="000B4520">
              <w:rPr>
                <w:kern w:val="2"/>
                <w:szCs w:val="24"/>
              </w:rPr>
              <w:t xml:space="preserve">-95 „Dėl kainodaros taisyklių nustatymo metodikos patvirtinimo“ (toliau – Metodika), </w:t>
            </w:r>
            <w:r>
              <w:rPr>
                <w:kern w:val="2"/>
                <w:szCs w:val="24"/>
              </w:rPr>
              <w:t xml:space="preserve">taikoma </w:t>
            </w:r>
          </w:p>
          <w:p w14:paraId="1199C3A4" w14:textId="45AC7535" w:rsidR="00027B83" w:rsidRPr="00BF3BAA" w:rsidRDefault="000B0897" w:rsidP="00D51D5D">
            <w:pPr>
              <w:jc w:val="both"/>
              <w:rPr>
                <w:kern w:val="2"/>
                <w:szCs w:val="24"/>
              </w:rPr>
            </w:pPr>
            <w:r>
              <w:rPr>
                <w:kern w:val="2"/>
                <w:szCs w:val="24"/>
              </w:rPr>
              <w:lastRenderedPageBreak/>
              <w:t>Fiksuotos kainos kainodara</w:t>
            </w:r>
          </w:p>
        </w:tc>
      </w:tr>
      <w:tr w:rsidR="00027B83" w14:paraId="3843FD4C" w14:textId="77777777">
        <w:trPr>
          <w:trHeight w:val="300"/>
        </w:trPr>
        <w:tc>
          <w:tcPr>
            <w:tcW w:w="3094" w:type="dxa"/>
            <w:gridSpan w:val="2"/>
          </w:tcPr>
          <w:p w14:paraId="542B0CE1" w14:textId="77777777" w:rsidR="00027B83" w:rsidRPr="00745091" w:rsidRDefault="000B0897">
            <w:pPr>
              <w:rPr>
                <w:b/>
                <w:kern w:val="2"/>
                <w:szCs w:val="24"/>
              </w:rPr>
            </w:pPr>
            <w:r w:rsidRPr="00745091">
              <w:rPr>
                <w:b/>
                <w:kern w:val="2"/>
                <w:szCs w:val="24"/>
              </w:rPr>
              <w:lastRenderedPageBreak/>
              <w:t xml:space="preserve">5.2. Pradinės Sutarties vertė ir Sutarties kaina, kai taikoma </w:t>
            </w:r>
            <w:r w:rsidRPr="00745091">
              <w:rPr>
                <w:b/>
                <w:kern w:val="2"/>
                <w:szCs w:val="24"/>
                <w:u w:val="single"/>
              </w:rPr>
              <w:t>fiksuotos kainos</w:t>
            </w:r>
            <w:r w:rsidRPr="00745091">
              <w:rPr>
                <w:b/>
                <w:kern w:val="2"/>
                <w:szCs w:val="24"/>
              </w:rPr>
              <w:t xml:space="preserve"> kainodara</w:t>
            </w:r>
          </w:p>
          <w:p w14:paraId="1299E497" w14:textId="77777777" w:rsidR="00027B83" w:rsidRPr="00745091" w:rsidRDefault="00027B83">
            <w:pPr>
              <w:rPr>
                <w:b/>
                <w:kern w:val="2"/>
                <w:szCs w:val="24"/>
              </w:rPr>
            </w:pPr>
          </w:p>
          <w:p w14:paraId="7FB0DC3E" w14:textId="77777777" w:rsidR="00027B83" w:rsidRPr="00745091" w:rsidRDefault="00027B83" w:rsidP="00386AD0">
            <w:pPr>
              <w:jc w:val="both"/>
              <w:rPr>
                <w:b/>
                <w:kern w:val="2"/>
                <w:szCs w:val="24"/>
              </w:rPr>
            </w:pPr>
          </w:p>
        </w:tc>
        <w:tc>
          <w:tcPr>
            <w:tcW w:w="6441" w:type="dxa"/>
            <w:gridSpan w:val="2"/>
          </w:tcPr>
          <w:p w14:paraId="3EFE3A3F" w14:textId="77777777" w:rsidR="00027B83" w:rsidRDefault="000B0897" w:rsidP="00386AD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386AD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386AD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2396FB4" w14:textId="77777777" w:rsidR="00386AD0" w:rsidRDefault="00386AD0" w:rsidP="00386AD0">
            <w:pPr>
              <w:jc w:val="both"/>
              <w:rPr>
                <w:szCs w:val="24"/>
              </w:rPr>
            </w:pPr>
          </w:p>
          <w:p w14:paraId="76C32A8B" w14:textId="77777777" w:rsidR="00027B83" w:rsidRDefault="000B0897" w:rsidP="00386AD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C025A02" w:rsidR="00027B83" w:rsidRDefault="000B0897">
            <w:pPr>
              <w:rPr>
                <w:szCs w:val="24"/>
              </w:rPr>
            </w:pPr>
            <w:r>
              <w:rPr>
                <w:kern w:val="2"/>
                <w:szCs w:val="24"/>
              </w:rPr>
              <w:t xml:space="preserve">Sutarties </w:t>
            </w:r>
            <w:r w:rsidRPr="00386AD0">
              <w:rPr>
                <w:kern w:val="2"/>
                <w:szCs w:val="24"/>
              </w:rPr>
              <w:t xml:space="preserve">kaina </w:t>
            </w:r>
            <w:r>
              <w:rPr>
                <w:kern w:val="2"/>
                <w:szCs w:val="24"/>
              </w:rPr>
              <w:t>bus perskaičiuojam</w:t>
            </w:r>
            <w:r w:rsidR="00386AD0">
              <w:rPr>
                <w:kern w:val="2"/>
                <w:szCs w:val="24"/>
              </w:rPr>
              <w:t>a</w:t>
            </w:r>
            <w:r>
              <w:rPr>
                <w:kern w:val="2"/>
                <w:szCs w:val="24"/>
              </w:rPr>
              <w:t>:</w:t>
            </w:r>
          </w:p>
          <w:p w14:paraId="5139C732" w14:textId="77777777" w:rsidR="00027B83" w:rsidRPr="00CA5533" w:rsidRDefault="000B0897">
            <w:pPr>
              <w:rPr>
                <w:kern w:val="2"/>
                <w:szCs w:val="24"/>
              </w:rPr>
            </w:pPr>
            <w:r>
              <w:rPr>
                <w:kern w:val="2"/>
                <w:szCs w:val="24"/>
              </w:rPr>
              <w:t>5.</w:t>
            </w:r>
            <w:r w:rsidRPr="00CA5533">
              <w:rPr>
                <w:kern w:val="2"/>
                <w:szCs w:val="24"/>
              </w:rPr>
              <w:t>3.1. dėl PVM tarifo pasikeitimo;</w:t>
            </w:r>
          </w:p>
          <w:p w14:paraId="309BB6A3" w14:textId="66BC5CBC" w:rsidR="00027B83" w:rsidRPr="00CA5533" w:rsidRDefault="000B0897">
            <w:pPr>
              <w:rPr>
                <w:kern w:val="2"/>
                <w:szCs w:val="24"/>
              </w:rPr>
            </w:pPr>
            <w:r w:rsidRPr="00CA5533">
              <w:rPr>
                <w:kern w:val="2"/>
                <w:szCs w:val="24"/>
              </w:rPr>
              <w:t xml:space="preserve">5.3.2. </w:t>
            </w:r>
            <w:r w:rsidR="00CA5533" w:rsidRPr="00CA5533">
              <w:rPr>
                <w:kern w:val="2"/>
                <w:szCs w:val="24"/>
              </w:rPr>
              <w:t>netaikoma</w:t>
            </w:r>
          </w:p>
          <w:p w14:paraId="60BA4D26" w14:textId="77777777" w:rsidR="00027B83" w:rsidRPr="00CA5533" w:rsidRDefault="000B0897">
            <w:pPr>
              <w:rPr>
                <w:kern w:val="2"/>
                <w:szCs w:val="24"/>
              </w:rPr>
            </w:pPr>
            <w:r w:rsidRPr="00CA5533">
              <w:rPr>
                <w:kern w:val="2"/>
                <w:szCs w:val="24"/>
              </w:rPr>
              <w:t>5.3.3. dėl kainų lygio pokyčio;</w:t>
            </w:r>
          </w:p>
          <w:p w14:paraId="662EA503" w14:textId="1ED0C21F" w:rsidR="00027B83" w:rsidRDefault="000B0897">
            <w:pPr>
              <w:rPr>
                <w:color w:val="FF0000"/>
                <w:kern w:val="2"/>
                <w:szCs w:val="24"/>
              </w:rPr>
            </w:pPr>
            <w:r w:rsidRPr="00CA5533">
              <w:rPr>
                <w:kern w:val="2"/>
                <w:szCs w:val="24"/>
              </w:rPr>
              <w:t xml:space="preserve">5.3.4. </w:t>
            </w:r>
            <w:r w:rsidR="00CA5533" w:rsidRPr="00CA5533">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5622CE7" w:rsidR="00027B83" w:rsidRDefault="000B0897" w:rsidP="00CA553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w:t>
            </w:r>
            <w:r w:rsidR="00E5717E">
              <w:rPr>
                <w:kern w:val="2"/>
                <w:szCs w:val="24"/>
              </w:rPr>
              <w:t xml:space="preserve"> </w:t>
            </w:r>
            <w:r>
              <w:rPr>
                <w:kern w:val="2"/>
                <w:szCs w:val="24"/>
              </w:rPr>
              <w:t>be PVM.</w:t>
            </w:r>
          </w:p>
          <w:p w14:paraId="265830DC" w14:textId="77777777" w:rsidR="00027B83" w:rsidRDefault="00027B83" w:rsidP="00CA5533">
            <w:pPr>
              <w:jc w:val="both"/>
              <w:rPr>
                <w:kern w:val="2"/>
                <w:szCs w:val="24"/>
              </w:rPr>
            </w:pPr>
          </w:p>
          <w:p w14:paraId="20571E9F" w14:textId="2DA6D3F5" w:rsidR="00027B83" w:rsidRDefault="000B0897" w:rsidP="00CA5533">
            <w:pPr>
              <w:jc w:val="both"/>
              <w:rPr>
                <w:szCs w:val="24"/>
              </w:rPr>
            </w:pPr>
            <w:r>
              <w:rPr>
                <w:kern w:val="2"/>
                <w:szCs w:val="24"/>
              </w:rPr>
              <w:t>Perskaičiuota (-i) Sutarties kaina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3D5ACEC" w:rsidR="00027B83" w:rsidRPr="00C46191" w:rsidRDefault="000B0897" w:rsidP="00CA5533">
            <w:pPr>
              <w:jc w:val="both"/>
              <w:rPr>
                <w:kern w:val="2"/>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7224E423" w:rsidR="006F0803" w:rsidRDefault="006F0803" w:rsidP="006F0803">
            <w:pPr>
              <w:rPr>
                <w:b/>
                <w:kern w:val="2"/>
                <w:szCs w:val="24"/>
              </w:rPr>
            </w:pPr>
          </w:p>
        </w:tc>
        <w:tc>
          <w:tcPr>
            <w:tcW w:w="6441" w:type="dxa"/>
            <w:gridSpan w:val="2"/>
          </w:tcPr>
          <w:p w14:paraId="641B3480" w14:textId="3C83A758" w:rsidR="006F0803" w:rsidRPr="00D51191" w:rsidRDefault="006F0803" w:rsidP="00C46191">
            <w:pPr>
              <w:jc w:val="both"/>
              <w:rPr>
                <w:szCs w:val="24"/>
              </w:rPr>
            </w:pPr>
            <w:r>
              <w:rPr>
                <w:color w:val="000000"/>
                <w:szCs w:val="24"/>
              </w:rPr>
              <w:t>5.3.3.1. Bet</w:t>
            </w:r>
            <w:r>
              <w:rPr>
                <w:szCs w:val="24"/>
              </w:rPr>
              <w:t xml:space="preserve"> kuri Sutarties Šalis Sutarties galiojimo metu turi teisę in</w:t>
            </w:r>
            <w:r w:rsidRPr="00D51191">
              <w:rPr>
                <w:szCs w:val="24"/>
              </w:rPr>
              <w:t xml:space="preserve">icijuoti Sutarties kainos peržiūrą (keitimą) ne anksčiau kaip po </w:t>
            </w:r>
            <w:r w:rsidR="00C46191" w:rsidRPr="00D51191">
              <w:rPr>
                <w:szCs w:val="24"/>
              </w:rPr>
              <w:t>6</w:t>
            </w:r>
            <w:r w:rsidR="00DF387E" w:rsidRPr="00D51191">
              <w:rPr>
                <w:szCs w:val="24"/>
              </w:rPr>
              <w:t xml:space="preserve"> mėnesių</w:t>
            </w:r>
            <w:r w:rsidRPr="00D5119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w:t>
            </w:r>
            <w:r w:rsidR="00DF387E" w:rsidRPr="00D51191">
              <w:rPr>
                <w:szCs w:val="24"/>
              </w:rPr>
              <w:t xml:space="preserve"> </w:t>
            </w:r>
            <w:r w:rsidRPr="00D51191">
              <w:rPr>
                <w:szCs w:val="24"/>
              </w:rPr>
              <w:t xml:space="preserve">punkte, viršija 5 procentus. Sutarties kainos peržiūra atliekama ne rečiau kaip kas </w:t>
            </w:r>
            <w:r w:rsidR="0072336D" w:rsidRPr="00D51191">
              <w:rPr>
                <w:szCs w:val="24"/>
              </w:rPr>
              <w:t>6</w:t>
            </w:r>
            <w:r w:rsidRPr="00D51191">
              <w:rPr>
                <w:szCs w:val="24"/>
              </w:rPr>
              <w:t xml:space="preserve"> mėnesiai.</w:t>
            </w:r>
          </w:p>
          <w:p w14:paraId="02B9F6AF" w14:textId="6B45C5E4" w:rsidR="006F0803" w:rsidRPr="00D51191" w:rsidRDefault="006F0803" w:rsidP="00C46191">
            <w:pPr>
              <w:jc w:val="both"/>
              <w:rPr>
                <w:kern w:val="2"/>
                <w:szCs w:val="24"/>
                <w:shd w:val="clear" w:color="auto" w:fill="FFFFFF"/>
              </w:rPr>
            </w:pPr>
            <w:r w:rsidRPr="00D51191">
              <w:rPr>
                <w:kern w:val="2"/>
                <w:szCs w:val="24"/>
              </w:rPr>
              <w:t>5.3.3.2. Sutarties k</w:t>
            </w:r>
            <w:r w:rsidRPr="00D51191">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17A4240F" w:rsidR="006F0803" w:rsidRPr="00D51191" w:rsidRDefault="006F0803" w:rsidP="00C46191">
            <w:pPr>
              <w:jc w:val="both"/>
              <w:rPr>
                <w:kern w:val="2"/>
                <w:szCs w:val="24"/>
                <w:shd w:val="clear" w:color="auto" w:fill="FFFFFF"/>
              </w:rPr>
            </w:pPr>
            <w:r w:rsidRPr="00D51191">
              <w:rPr>
                <w:kern w:val="2"/>
                <w:szCs w:val="24"/>
              </w:rPr>
              <w:t xml:space="preserve">5.3.3.3. </w:t>
            </w:r>
            <w:r w:rsidRPr="00D51191">
              <w:rPr>
                <w:kern w:val="2"/>
                <w:szCs w:val="24"/>
                <w:shd w:val="clear" w:color="auto" w:fill="FFFFFF"/>
              </w:rPr>
              <w:t>Jeigu P</w:t>
            </w:r>
            <w:r w:rsidRPr="00D51191">
              <w:rPr>
                <w:szCs w:val="24"/>
              </w:rPr>
              <w:t>aslaugų teikimas</w:t>
            </w:r>
            <w:r w:rsidRPr="00D51191">
              <w:rPr>
                <w:kern w:val="2"/>
                <w:szCs w:val="24"/>
                <w:shd w:val="clear" w:color="auto" w:fill="FFFFFF"/>
              </w:rPr>
              <w:t xml:space="preserve"> vėluoja dėl Tiekėjo kaltės, uždelstų suteikti P</w:t>
            </w:r>
            <w:r w:rsidRPr="00D51191">
              <w:rPr>
                <w:szCs w:val="24"/>
              </w:rPr>
              <w:t>aslaugų</w:t>
            </w:r>
            <w:r w:rsidRPr="00D51191">
              <w:rPr>
                <w:kern w:val="2"/>
                <w:szCs w:val="24"/>
                <w:shd w:val="clear" w:color="auto" w:fill="FFFFFF"/>
              </w:rPr>
              <w:t xml:space="preserve"> kaina nėra perskaičiuojami dėl kainų lygio kilimo (gali būti mažinami, tačiau negali būti didinami).</w:t>
            </w:r>
          </w:p>
          <w:p w14:paraId="4EEBD1D9" w14:textId="3FA388E0" w:rsidR="00472957" w:rsidRPr="00472957" w:rsidRDefault="00472957" w:rsidP="00472957">
            <w:pPr>
              <w:jc w:val="both"/>
              <w:rPr>
                <w:kern w:val="2"/>
                <w:szCs w:val="24"/>
                <w:shd w:val="clear" w:color="auto" w:fill="FFFFFF"/>
              </w:rPr>
            </w:pPr>
            <w:r w:rsidRPr="00D51191">
              <w:rPr>
                <w:kern w:val="2"/>
                <w:szCs w:val="24"/>
              </w:rPr>
              <w:t>Atlikdamos Sutarties kainos</w:t>
            </w:r>
            <w:r w:rsidRPr="00472957">
              <w:rPr>
                <w:kern w:val="2"/>
                <w:szCs w:val="24"/>
              </w:rPr>
              <w:t xml:space="preserve"> peržiūrą </w:t>
            </w:r>
            <w:r w:rsidRPr="00472957">
              <w:rPr>
                <w:kern w:val="2"/>
                <w:szCs w:val="24"/>
                <w:shd w:val="clear" w:color="auto" w:fill="FFFFFF"/>
              </w:rPr>
              <w:t xml:space="preserve">Šalys vadovaujasi Valstybės duomenų agentūros viešai Oficialiosios statistikos portale paskelbtais Rodiklių duomenų bazės duomenimis. Iš kitos </w:t>
            </w:r>
            <w:r w:rsidRPr="00472957">
              <w:rPr>
                <w:kern w:val="2"/>
                <w:szCs w:val="24"/>
                <w:shd w:val="clear" w:color="auto" w:fill="FFFFFF"/>
              </w:rPr>
              <w:lastRenderedPageBreak/>
              <w:t>Šalies nereikalaujama pateikti oficialaus Valstybės duomenų agentūros ar kitos institucijos išduoto dokumento ar patvirtinimo.</w:t>
            </w:r>
          </w:p>
          <w:p w14:paraId="47DE5543" w14:textId="06C4B7A2" w:rsidR="00472957" w:rsidRPr="00472957" w:rsidRDefault="00472957" w:rsidP="00472957">
            <w:pPr>
              <w:jc w:val="both"/>
              <w:rPr>
                <w:kern w:val="2"/>
                <w:szCs w:val="24"/>
                <w:shd w:val="clear" w:color="auto" w:fill="FFFFFF"/>
              </w:rPr>
            </w:pPr>
            <w:r w:rsidRPr="0047295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kainą, perskaičiuotą Pradinės Sutarties vertę.</w:t>
            </w:r>
          </w:p>
          <w:p w14:paraId="3779C69A" w14:textId="0B664FD8" w:rsidR="00472957" w:rsidRPr="00472957" w:rsidRDefault="00472957" w:rsidP="00472957">
            <w:pPr>
              <w:jc w:val="both"/>
              <w:rPr>
                <w:kern w:val="2"/>
                <w:szCs w:val="24"/>
                <w:shd w:val="clear" w:color="auto" w:fill="FFFFFF"/>
              </w:rPr>
            </w:pPr>
            <w:r w:rsidRPr="00472957">
              <w:rPr>
                <w:kern w:val="2"/>
                <w:szCs w:val="24"/>
                <w:shd w:val="clear" w:color="auto" w:fill="FFFFFF"/>
              </w:rPr>
              <w:t>5.3.3.6. Nauja (-ji) Sutarties kaina apskaičiuojami pagal žemiau pateiktą formulę:</w:t>
            </w:r>
          </w:p>
          <w:p w14:paraId="55C4E4ED" w14:textId="77777777" w:rsidR="00472957" w:rsidRPr="00472957" w:rsidRDefault="00A26863" w:rsidP="0047295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472957" w:rsidRPr="00472957">
              <w:rPr>
                <w:kern w:val="2"/>
                <w:szCs w:val="24"/>
              </w:rPr>
              <w:t xml:space="preserve">, kur </w:t>
            </w:r>
          </w:p>
          <w:p w14:paraId="7D8F2FE9" w14:textId="175B8DFC" w:rsidR="00472957" w:rsidRPr="00472957" w:rsidRDefault="00472957" w:rsidP="00472957">
            <w:pPr>
              <w:jc w:val="both"/>
              <w:textAlignment w:val="baseline"/>
              <w:rPr>
                <w:kern w:val="2"/>
                <w:szCs w:val="24"/>
              </w:rPr>
            </w:pPr>
            <w:r w:rsidRPr="00472957">
              <w:rPr>
                <w:kern w:val="2"/>
                <w:szCs w:val="24"/>
              </w:rPr>
              <w:t>a – kaina (Eur be PVM)) (jei peržiūra jau buvo atlikta, tai po paskutinio perskaičiavimo) </w:t>
            </w:r>
          </w:p>
          <w:p w14:paraId="792DF959" w14:textId="1EB67D6F" w:rsidR="00472957" w:rsidRPr="00472957" w:rsidRDefault="00472957" w:rsidP="00472957">
            <w:pPr>
              <w:jc w:val="both"/>
              <w:textAlignment w:val="baseline"/>
              <w:rPr>
                <w:kern w:val="2"/>
                <w:szCs w:val="24"/>
              </w:rPr>
            </w:pPr>
            <w:proofErr w:type="spellStart"/>
            <w:r w:rsidRPr="00472957">
              <w:rPr>
                <w:kern w:val="2"/>
                <w:szCs w:val="24"/>
              </w:rPr>
              <w:t>a</w:t>
            </w:r>
            <w:r w:rsidRPr="00472957">
              <w:rPr>
                <w:kern w:val="2"/>
                <w:szCs w:val="24"/>
                <w:vertAlign w:val="subscript"/>
              </w:rPr>
              <w:t>1</w:t>
            </w:r>
            <w:proofErr w:type="spellEnd"/>
            <w:r w:rsidRPr="00472957">
              <w:rPr>
                <w:kern w:val="2"/>
                <w:szCs w:val="24"/>
              </w:rPr>
              <w:t xml:space="preserve"> – perskaičiuotas (pakeistas) kaina (Eur be PVM) </w:t>
            </w:r>
          </w:p>
          <w:p w14:paraId="73C3C756" w14:textId="77777777" w:rsidR="00472957" w:rsidRPr="00472957" w:rsidRDefault="00472957" w:rsidP="00472957">
            <w:pPr>
              <w:jc w:val="both"/>
              <w:textAlignment w:val="baseline"/>
              <w:rPr>
                <w:kern w:val="2"/>
                <w:szCs w:val="24"/>
              </w:rPr>
            </w:pPr>
            <w:r w:rsidRPr="00472957">
              <w:rPr>
                <w:kern w:val="2"/>
                <w:szCs w:val="24"/>
              </w:rPr>
              <w:t xml:space="preserve">k – pagal vartotojų kainų indeksą apskaičiuotas Vartojimo prekių ir paslaugų kainų pokytis (padidėjimas arba sumažėjimas) (%). </w:t>
            </w:r>
          </w:p>
          <w:p w14:paraId="38C31FC2" w14:textId="77777777" w:rsidR="00472957" w:rsidRPr="00472957" w:rsidRDefault="00472957" w:rsidP="00472957">
            <w:pPr>
              <w:jc w:val="both"/>
              <w:textAlignment w:val="baseline"/>
              <w:rPr>
                <w:kern w:val="2"/>
                <w:szCs w:val="24"/>
              </w:rPr>
            </w:pPr>
          </w:p>
          <w:p w14:paraId="30A63683" w14:textId="77777777" w:rsidR="00472957" w:rsidRPr="00472957" w:rsidRDefault="00472957" w:rsidP="00472957">
            <w:pPr>
              <w:jc w:val="both"/>
              <w:textAlignment w:val="baseline"/>
              <w:rPr>
                <w:kern w:val="2"/>
                <w:szCs w:val="24"/>
              </w:rPr>
            </w:pPr>
            <w:r w:rsidRPr="00472957">
              <w:rPr>
                <w:kern w:val="2"/>
                <w:szCs w:val="24"/>
              </w:rPr>
              <w:t>„k“ reikšmė skaičiuojama pagal formulę:</w:t>
            </w:r>
          </w:p>
          <w:p w14:paraId="7385FBAE" w14:textId="77777777" w:rsidR="00472957" w:rsidRPr="00472957" w:rsidRDefault="00472957" w:rsidP="00472957">
            <w:pPr>
              <w:jc w:val="both"/>
              <w:textAlignment w:val="baseline"/>
              <w:rPr>
                <w:kern w:val="2"/>
                <w:szCs w:val="24"/>
              </w:rPr>
            </w:pPr>
          </w:p>
          <w:p w14:paraId="761535F9" w14:textId="77777777" w:rsidR="00472957" w:rsidRPr="00472957" w:rsidRDefault="00472957" w:rsidP="00472957">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472957">
              <w:rPr>
                <w:kern w:val="2"/>
                <w:szCs w:val="24"/>
              </w:rPr>
              <w:t>, (proc.) kur</w:t>
            </w:r>
          </w:p>
          <w:p w14:paraId="5BFE2A32" w14:textId="78911ED2" w:rsidR="00472957" w:rsidRPr="00472957" w:rsidRDefault="00472957" w:rsidP="00472957">
            <w:pPr>
              <w:jc w:val="both"/>
              <w:textAlignment w:val="baseline"/>
            </w:pPr>
            <w:proofErr w:type="spellStart"/>
            <w:r w:rsidRPr="00472957">
              <w:rPr>
                <w:kern w:val="2"/>
              </w:rPr>
              <w:t>Ind</w:t>
            </w:r>
            <w:r w:rsidRPr="00472957">
              <w:rPr>
                <w:kern w:val="2"/>
                <w:vertAlign w:val="subscript"/>
              </w:rPr>
              <w:t>naujausias</w:t>
            </w:r>
            <w:proofErr w:type="spellEnd"/>
            <w:r w:rsidRPr="00472957">
              <w:rPr>
                <w:kern w:val="2"/>
              </w:rPr>
              <w:t xml:space="preserve"> – kreipimosi dėl kainos peržiūros išsiuntimo kitai Šaliai dieną paskelbtas naujausias vartojimo prekių ir paslaugų indeksas.</w:t>
            </w:r>
          </w:p>
          <w:p w14:paraId="40A59FC6" w14:textId="77777777" w:rsidR="00472957" w:rsidRPr="00472957" w:rsidRDefault="00472957" w:rsidP="00472957">
            <w:pPr>
              <w:jc w:val="both"/>
            </w:pPr>
            <w:proofErr w:type="spellStart"/>
            <w:r w:rsidRPr="00472957">
              <w:rPr>
                <w:kern w:val="2"/>
              </w:rPr>
              <w:t>Ind</w:t>
            </w:r>
            <w:r w:rsidRPr="00472957">
              <w:rPr>
                <w:kern w:val="2"/>
                <w:vertAlign w:val="subscript"/>
              </w:rPr>
              <w:t>pradžia</w:t>
            </w:r>
            <w:proofErr w:type="spellEnd"/>
            <w:r w:rsidRPr="00472957">
              <w:rPr>
                <w:kern w:val="2"/>
              </w:rPr>
              <w:t xml:space="preserve"> – laikotarpio pradžios datos (mėnesio) vartojimo prekių ir paslaugų indeksas. Pirmojo perskaičiavimo atveju laikotarpio pradžia (mėnuo) yra </w:t>
            </w:r>
            <w:r w:rsidRPr="00472957">
              <w:rPr>
                <w:szCs w:val="24"/>
              </w:rPr>
              <w:t>Sutarties įsigaliojimo dienos mėnuo.</w:t>
            </w:r>
            <w:r w:rsidRPr="00472957">
              <w:rPr>
                <w:kern w:val="2"/>
              </w:rPr>
              <w:t xml:space="preserve"> Antrojo ir vėlesnių perskaičiavimų atveju laikotarpio pradžia (mėnuo) yra paskutinio perskaičiavimo metu naudotos paskelbto atitinkamo indekso reikšmės mėnuo.</w:t>
            </w:r>
          </w:p>
          <w:p w14:paraId="2CEF4014" w14:textId="215CFC48" w:rsidR="00472957" w:rsidRPr="00472957" w:rsidRDefault="00472957" w:rsidP="00472957">
            <w:pPr>
              <w:jc w:val="both"/>
              <w:rPr>
                <w:kern w:val="2"/>
                <w:szCs w:val="24"/>
                <w:shd w:val="clear" w:color="auto" w:fill="FFFFFF"/>
              </w:rPr>
            </w:pPr>
            <w:r w:rsidRPr="00472957">
              <w:rPr>
                <w:kern w:val="2"/>
                <w:szCs w:val="24"/>
              </w:rPr>
              <w:t>5.3.3.7. </w:t>
            </w:r>
            <w:r w:rsidRPr="00472957">
              <w:rPr>
                <w:kern w:val="2"/>
                <w:szCs w:val="24"/>
                <w:shd w:val="clear" w:color="auto" w:fill="FFFFFF"/>
              </w:rPr>
              <w:t xml:space="preserve">Skaičiavimams indeksų reikšmės imamos </w:t>
            </w:r>
            <w:r w:rsidRPr="00472957">
              <w:rPr>
                <w:b/>
                <w:bCs/>
                <w:kern w:val="2"/>
                <w:szCs w:val="24"/>
                <w:shd w:val="clear" w:color="auto" w:fill="FFFFFF"/>
              </w:rPr>
              <w:t>keturių</w:t>
            </w:r>
            <w:r w:rsidRPr="00472957">
              <w:rPr>
                <w:kern w:val="2"/>
                <w:szCs w:val="24"/>
                <w:shd w:val="clear" w:color="auto" w:fill="FFFFFF"/>
              </w:rPr>
              <w:t xml:space="preserve"> skaitmenų po kablelio tikslumu. Apskaičiuotas pokytis (k) tolimesniems skaičiavimams naudojamas suapvalinus iki </w:t>
            </w:r>
            <w:r w:rsidRPr="00472957">
              <w:rPr>
                <w:b/>
                <w:bCs/>
                <w:kern w:val="2"/>
                <w:szCs w:val="24"/>
                <w:shd w:val="clear" w:color="auto" w:fill="FFFFFF"/>
              </w:rPr>
              <w:t>vieno</w:t>
            </w:r>
            <w:r w:rsidRPr="00472957">
              <w:rPr>
                <w:kern w:val="2"/>
                <w:szCs w:val="24"/>
                <w:shd w:val="clear" w:color="auto" w:fill="FFFFFF"/>
              </w:rPr>
              <w:t xml:space="preserve"> skaitmens po kablelio, o apskaičiuota (-</w:t>
            </w:r>
            <w:proofErr w:type="spellStart"/>
            <w:r w:rsidRPr="00472957">
              <w:rPr>
                <w:kern w:val="2"/>
                <w:szCs w:val="24"/>
                <w:shd w:val="clear" w:color="auto" w:fill="FFFFFF"/>
              </w:rPr>
              <w:t>as</w:t>
            </w:r>
            <w:proofErr w:type="spellEnd"/>
            <w:r w:rsidRPr="00472957">
              <w:rPr>
                <w:kern w:val="2"/>
                <w:szCs w:val="24"/>
                <w:shd w:val="clear" w:color="auto" w:fill="FFFFFF"/>
              </w:rPr>
              <w:t>) kaina „</w:t>
            </w:r>
            <w:proofErr w:type="spellStart"/>
            <w:r w:rsidRPr="00472957">
              <w:rPr>
                <w:kern w:val="2"/>
                <w:szCs w:val="24"/>
                <w:shd w:val="clear" w:color="auto" w:fill="FFFFFF"/>
              </w:rPr>
              <w:t>a</w:t>
            </w:r>
            <w:r w:rsidRPr="00472957">
              <w:rPr>
                <w:kern w:val="2"/>
                <w:szCs w:val="24"/>
                <w:shd w:val="clear" w:color="auto" w:fill="FFFFFF"/>
                <w:vertAlign w:val="subscript"/>
              </w:rPr>
              <w:t>1</w:t>
            </w:r>
            <w:proofErr w:type="spellEnd"/>
            <w:r w:rsidRPr="00472957">
              <w:rPr>
                <w:kern w:val="2"/>
                <w:szCs w:val="24"/>
                <w:shd w:val="clear" w:color="auto" w:fill="FFFFFF"/>
              </w:rPr>
              <w:t xml:space="preserve">“ suapvalinamas iki </w:t>
            </w:r>
            <w:r w:rsidRPr="00472957">
              <w:rPr>
                <w:b/>
                <w:bCs/>
                <w:kern w:val="2"/>
                <w:szCs w:val="24"/>
                <w:shd w:val="clear" w:color="auto" w:fill="FFFFFF"/>
              </w:rPr>
              <w:t xml:space="preserve">dviejų </w:t>
            </w:r>
            <w:r w:rsidRPr="00472957">
              <w:rPr>
                <w:kern w:val="2"/>
                <w:szCs w:val="24"/>
                <w:shd w:val="clear" w:color="auto" w:fill="FFFFFF"/>
              </w:rPr>
              <w:t>skaitmenų po kablelio.</w:t>
            </w:r>
          </w:p>
          <w:p w14:paraId="717A0E3D" w14:textId="76F74EDC" w:rsidR="00472957" w:rsidRPr="00472957" w:rsidRDefault="00472957" w:rsidP="00472957">
            <w:pPr>
              <w:jc w:val="both"/>
              <w:rPr>
                <w:kern w:val="2"/>
                <w:szCs w:val="24"/>
                <w:shd w:val="clear" w:color="auto" w:fill="FFFFFF"/>
              </w:rPr>
            </w:pPr>
            <w:r w:rsidRPr="00472957">
              <w:rPr>
                <w:kern w:val="2"/>
                <w:szCs w:val="24"/>
                <w:shd w:val="clear" w:color="auto" w:fill="FFFFFF"/>
              </w:rPr>
              <w:t>5.3.3.8. Šalis, siekianti Sutarties kaino</w:t>
            </w:r>
            <w:r w:rsidR="005A3801">
              <w:rPr>
                <w:kern w:val="2"/>
                <w:szCs w:val="24"/>
                <w:shd w:val="clear" w:color="auto" w:fill="FFFFFF"/>
              </w:rPr>
              <w:t>s</w:t>
            </w:r>
            <w:r w:rsidRPr="00472957">
              <w:rPr>
                <w:kern w:val="2"/>
                <w:szCs w:val="24"/>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281253B" w14:textId="6441D9D0" w:rsidR="00472957" w:rsidRPr="00472957" w:rsidRDefault="00472957" w:rsidP="00472957">
            <w:pPr>
              <w:jc w:val="both"/>
              <w:rPr>
                <w:kern w:val="2"/>
                <w:szCs w:val="24"/>
                <w:shd w:val="clear" w:color="auto" w:fill="FFFFFF"/>
              </w:rPr>
            </w:pPr>
            <w:r w:rsidRPr="00472957">
              <w:rPr>
                <w:kern w:val="2"/>
                <w:szCs w:val="24"/>
                <w:shd w:val="clear" w:color="auto" w:fill="FFFFFF"/>
              </w:rPr>
              <w:t>5</w:t>
            </w:r>
            <w:r w:rsidRPr="00472957">
              <w:rPr>
                <w:kern w:val="2"/>
                <w:szCs w:val="24"/>
              </w:rPr>
              <w:t>.3.3.9. </w:t>
            </w:r>
            <w:r w:rsidRPr="00472957">
              <w:rPr>
                <w:kern w:val="2"/>
                <w:szCs w:val="24"/>
                <w:shd w:val="clear" w:color="auto" w:fill="FFFFFF"/>
              </w:rPr>
              <w:t>Susitarimas turi būti sudarytas per 10 (dešimt) kalendorinių dienų nuo Šalies pateikto tinkamo prašymo perskaičiuoti S</w:t>
            </w:r>
            <w:r w:rsidRPr="00472957">
              <w:rPr>
                <w:kern w:val="2"/>
                <w:szCs w:val="24"/>
              </w:rPr>
              <w:t xml:space="preserve">utarties </w:t>
            </w:r>
            <w:r w:rsidR="007475A4">
              <w:rPr>
                <w:kern w:val="2"/>
                <w:szCs w:val="24"/>
                <w:shd w:val="clear" w:color="auto" w:fill="FFFFFF"/>
              </w:rPr>
              <w:t>kainą</w:t>
            </w:r>
            <w:r w:rsidRPr="00472957">
              <w:rPr>
                <w:kern w:val="2"/>
                <w:szCs w:val="24"/>
                <w:shd w:val="clear" w:color="auto" w:fill="FFFFFF"/>
              </w:rPr>
              <w:t xml:space="preserve"> gavimo dienos.</w:t>
            </w:r>
          </w:p>
          <w:p w14:paraId="38752C12" w14:textId="5F7E3800" w:rsidR="006F0803" w:rsidRDefault="00472957" w:rsidP="00472957">
            <w:pPr>
              <w:jc w:val="both"/>
              <w:rPr>
                <w:color w:val="4472C4"/>
                <w:kern w:val="2"/>
                <w:szCs w:val="24"/>
              </w:rPr>
            </w:pPr>
            <w:r w:rsidRPr="00472957">
              <w:rPr>
                <w:kern w:val="2"/>
                <w:szCs w:val="24"/>
                <w:shd w:val="clear" w:color="auto" w:fill="FFFFFF"/>
              </w:rPr>
              <w:t>5.3.3.10. </w:t>
            </w:r>
            <w:r w:rsidRPr="0047295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EC09E0B" w:rsidR="00027B83" w:rsidRPr="00C16BFA"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A28D87E" w:rsidR="00027B83" w:rsidRPr="00C16BFA"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Pr="002F38E9" w:rsidRDefault="000B0897">
            <w:pPr>
              <w:rPr>
                <w:b/>
                <w:kern w:val="2"/>
                <w:szCs w:val="24"/>
                <w:highlight w:val="yellow"/>
              </w:rPr>
            </w:pPr>
            <w:r w:rsidRPr="00C97E9B">
              <w:rPr>
                <w:b/>
                <w:kern w:val="2"/>
                <w:szCs w:val="24"/>
              </w:rPr>
              <w:t>5.5. Atsiskaitymo su Tiekėju terminas</w:t>
            </w:r>
            <w:r w:rsidRPr="003C3412">
              <w:rPr>
                <w:b/>
                <w:kern w:val="2"/>
                <w:szCs w:val="24"/>
              </w:rPr>
              <w:t xml:space="preserve"> ir tvarka</w:t>
            </w:r>
          </w:p>
        </w:tc>
        <w:tc>
          <w:tcPr>
            <w:tcW w:w="6441" w:type="dxa"/>
            <w:gridSpan w:val="2"/>
          </w:tcPr>
          <w:p w14:paraId="3AF59C33" w14:textId="5F6D835E" w:rsidR="00027B83" w:rsidRPr="009169D4" w:rsidRDefault="000B0897" w:rsidP="009169D4">
            <w:pPr>
              <w:jc w:val="both"/>
              <w:rPr>
                <w:kern w:val="2"/>
                <w:szCs w:val="24"/>
              </w:rPr>
            </w:pPr>
            <w:r>
              <w:rPr>
                <w:kern w:val="2"/>
                <w:szCs w:val="24"/>
              </w:rPr>
              <w:t xml:space="preserve">Pirkėjas atsiskaito su Tiekėju ne vėliau kaip </w:t>
            </w:r>
            <w:r w:rsidR="009169D4" w:rsidRPr="009169D4">
              <w:rPr>
                <w:kern w:val="2"/>
                <w:szCs w:val="24"/>
                <w:shd w:val="clear" w:color="auto" w:fill="FFFFFF"/>
              </w:rPr>
              <w:t xml:space="preserve">30 kalendorinių dienų </w:t>
            </w:r>
            <w:r w:rsidRPr="009169D4">
              <w:rPr>
                <w:kern w:val="2"/>
                <w:szCs w:val="24"/>
              </w:rPr>
              <w:t>nuo Sąskaitos gavimo dienos.</w:t>
            </w:r>
          </w:p>
          <w:p w14:paraId="7BAC5334" w14:textId="77777777" w:rsidR="00027B83" w:rsidRDefault="00027B83">
            <w:pPr>
              <w:rPr>
                <w:color w:val="000000"/>
                <w:kern w:val="2"/>
                <w:szCs w:val="24"/>
                <w:shd w:val="clear" w:color="auto" w:fill="FFFFFF"/>
              </w:rPr>
            </w:pPr>
          </w:p>
          <w:p w14:paraId="2E393D74" w14:textId="054BF8C9" w:rsidR="00027B83" w:rsidRPr="00E60B2C" w:rsidRDefault="000B0897" w:rsidP="00E5717E">
            <w:pPr>
              <w:jc w:val="both"/>
              <w:rPr>
                <w:color w:val="000000"/>
                <w:kern w:val="2"/>
                <w:szCs w:val="24"/>
                <w:shd w:val="clear" w:color="auto" w:fill="FFFFFF"/>
              </w:rPr>
            </w:pPr>
            <w:r>
              <w:rPr>
                <w:color w:val="000000"/>
                <w:kern w:val="2"/>
                <w:szCs w:val="24"/>
                <w:shd w:val="clear" w:color="auto" w:fill="FFFFFF"/>
              </w:rPr>
              <w:t>Apmokėjimo sąlygo</w:t>
            </w:r>
            <w:r w:rsidRPr="00E5717E">
              <w:rPr>
                <w:kern w:val="2"/>
                <w:szCs w:val="24"/>
                <w:shd w:val="clear" w:color="auto" w:fill="FFFFFF"/>
              </w:rPr>
              <w:t>s</w:t>
            </w:r>
            <w:r w:rsidR="00E5717E" w:rsidRPr="00E5717E">
              <w:rPr>
                <w:kern w:val="2"/>
                <w:szCs w:val="24"/>
                <w:shd w:val="clear" w:color="auto" w:fill="FFFFFF"/>
              </w:rPr>
              <w:t>:</w:t>
            </w:r>
            <w:r w:rsidR="00E5717E">
              <w:rPr>
                <w:kern w:val="2"/>
                <w:szCs w:val="24"/>
                <w:shd w:val="clear" w:color="auto" w:fill="FFFFFF"/>
              </w:rPr>
              <w:t xml:space="preserve"> </w:t>
            </w:r>
            <w:r w:rsidRPr="00E5717E">
              <w:rPr>
                <w:kern w:val="2"/>
                <w:szCs w:val="24"/>
                <w:shd w:val="clear" w:color="auto" w:fill="FFFFFF"/>
              </w:rPr>
              <w:t>įvykdžius Užsakymą, mokama už konkretų kiekį / apimtį pagal nustatytus įkainius</w:t>
            </w:r>
            <w:r w:rsidR="00E5717E">
              <w:rPr>
                <w:kern w:val="2"/>
                <w:szCs w:val="24"/>
                <w:shd w:val="clear" w:color="auto" w:fill="FFFFFF"/>
              </w:rPr>
              <w:t>, t. y. u</w:t>
            </w:r>
            <w:r w:rsidR="00E60B2C">
              <w:rPr>
                <w:szCs w:val="24"/>
              </w:rPr>
              <w:t xml:space="preserve">ž kiekvieną techninės specifikacijos 2.6.1. p. nurodytą įmonės finansinę ataskaitą atsiskaitoma nė vėliau kaip per 30 (trisdešimt) kalendorinių dienų </w:t>
            </w:r>
            <w:r w:rsidR="00E60B2C" w:rsidRPr="00B50D6C">
              <w:rPr>
                <w:szCs w:val="24"/>
              </w:rPr>
              <w:t xml:space="preserve">nuo </w:t>
            </w:r>
            <w:r w:rsidR="00E60B2C">
              <w:rPr>
                <w:szCs w:val="24"/>
              </w:rPr>
              <w:t>S</w:t>
            </w:r>
            <w:r w:rsidR="00E60B2C" w:rsidRPr="00B50D6C">
              <w:rPr>
                <w:szCs w:val="24"/>
              </w:rPr>
              <w:t xml:space="preserve">ąskaitos faktūros </w:t>
            </w:r>
            <w:r w:rsidR="00E5717E">
              <w:rPr>
                <w:rFonts w:eastAsia="Calibri"/>
                <w:spacing w:val="-1"/>
                <w:szCs w:val="24"/>
              </w:rPr>
              <w:t>ir</w:t>
            </w:r>
            <w:r w:rsidR="00E60B2C">
              <w:rPr>
                <w:kern w:val="2"/>
                <w:szCs w:val="24"/>
              </w:rPr>
              <w:t xml:space="preserve"> Paslaugų perdavimo-priėmimo akt</w:t>
            </w:r>
            <w:r w:rsidR="00E5717E">
              <w:rPr>
                <w:kern w:val="2"/>
                <w:szCs w:val="24"/>
              </w:rPr>
              <w:t>o priėmimo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41C874A" w:rsidR="006F0803" w:rsidRPr="00B57083" w:rsidRDefault="006F0803" w:rsidP="00B57083">
            <w:pPr>
              <w:rPr>
                <w:kern w:val="2"/>
                <w:szCs w:val="24"/>
              </w:rPr>
            </w:pPr>
            <w:r>
              <w:rPr>
                <w:kern w:val="2"/>
                <w:szCs w:val="24"/>
              </w:rPr>
              <w:t>Netaikoma</w:t>
            </w:r>
            <w:r w:rsidR="00B57083">
              <w:rPr>
                <w:kern w:val="2"/>
                <w:szCs w:val="24"/>
              </w:rPr>
              <w:t>.</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963134A" w:rsidR="00E2562F" w:rsidRPr="00B57083" w:rsidRDefault="006F0803" w:rsidP="00B57083">
            <w:pPr>
              <w:rPr>
                <w:kern w:val="2"/>
                <w:szCs w:val="24"/>
              </w:rPr>
            </w:pPr>
            <w:r>
              <w:rPr>
                <w:kern w:val="2"/>
                <w:szCs w:val="24"/>
              </w:rPr>
              <w:t>Netaikoma</w:t>
            </w:r>
            <w:r w:rsidR="00B57083">
              <w:rPr>
                <w:kern w:val="2"/>
                <w:szCs w:val="24"/>
              </w:rPr>
              <w:t>.</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FF7497A" w:rsidR="006F0803" w:rsidRPr="001C20A9"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24A16AE"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B1C9F0C" w:rsidR="00A64F57" w:rsidRDefault="006F0803" w:rsidP="00A64F57">
            <w:pPr>
              <w:rPr>
                <w:kern w:val="2"/>
                <w:szCs w:val="24"/>
              </w:rPr>
            </w:pPr>
            <w:r>
              <w:rPr>
                <w:kern w:val="2"/>
                <w:szCs w:val="24"/>
              </w:rPr>
              <w:t>Netaikoma</w:t>
            </w:r>
          </w:p>
          <w:p w14:paraId="449C3520" w14:textId="3DC8BAA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41CBC">
            <w:pPr>
              <w:jc w:val="both"/>
              <w:rPr>
                <w:kern w:val="2"/>
                <w:szCs w:val="24"/>
              </w:rPr>
            </w:pPr>
            <w:r>
              <w:rPr>
                <w:kern w:val="2"/>
                <w:szCs w:val="24"/>
              </w:rPr>
              <w:t>Sutarties vykdymui subtiekėjai ir (ar) specialistai nepasitelkiami.</w:t>
            </w:r>
          </w:p>
          <w:p w14:paraId="0BB1F46F" w14:textId="77777777" w:rsidR="00027B83" w:rsidRDefault="00027B83" w:rsidP="00041CBC">
            <w:pPr>
              <w:jc w:val="both"/>
              <w:rPr>
                <w:kern w:val="2"/>
                <w:szCs w:val="24"/>
              </w:rPr>
            </w:pPr>
          </w:p>
          <w:p w14:paraId="44FB0770" w14:textId="77777777" w:rsidR="00027B83" w:rsidRDefault="000B0897" w:rsidP="00041CBC">
            <w:pPr>
              <w:jc w:val="both"/>
              <w:rPr>
                <w:color w:val="FF0000"/>
                <w:kern w:val="2"/>
                <w:szCs w:val="24"/>
              </w:rPr>
            </w:pPr>
            <w:r>
              <w:rPr>
                <w:color w:val="FF0000"/>
                <w:kern w:val="2"/>
                <w:szCs w:val="24"/>
              </w:rPr>
              <w:t>arba</w:t>
            </w:r>
          </w:p>
          <w:p w14:paraId="10514FEF" w14:textId="64EB3DC7" w:rsidR="00027B83" w:rsidRDefault="000B0897" w:rsidP="00041CBC">
            <w:pPr>
              <w:jc w:val="both"/>
              <w:rPr>
                <w:b/>
                <w:kern w:val="2"/>
                <w:szCs w:val="24"/>
              </w:rPr>
            </w:pPr>
            <w:r>
              <w:rPr>
                <w:kern w:val="2"/>
                <w:szCs w:val="24"/>
              </w:rPr>
              <w:t xml:space="preserve">Sutarties vykdymui pasitelkiami subtiekėjai ir (ar) specialistai yra nurodyti Sutarties priede Nr. </w:t>
            </w:r>
            <w:r w:rsidR="00623DC2">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45170E1" w:rsidR="00027B83" w:rsidRDefault="000B0897" w:rsidP="00623DC2">
            <w:pPr>
              <w:jc w:val="both"/>
              <w:rPr>
                <w:kern w:val="2"/>
                <w:szCs w:val="24"/>
              </w:rPr>
            </w:pPr>
            <w:r>
              <w:rPr>
                <w:kern w:val="2"/>
                <w:szCs w:val="24"/>
              </w:rPr>
              <w:t>Prievolių pagal Sutartį įvykdymas užtikrinamas:</w:t>
            </w:r>
          </w:p>
          <w:p w14:paraId="2D80CD6E" w14:textId="701E4F10" w:rsidR="00E2562F" w:rsidRPr="004540D6" w:rsidRDefault="000B0897" w:rsidP="004540D6">
            <w:pPr>
              <w:jc w:val="both"/>
              <w:rPr>
                <w:kern w:val="2"/>
                <w:szCs w:val="24"/>
              </w:rPr>
            </w:pPr>
            <w:r>
              <w:rPr>
                <w:kern w:val="2"/>
                <w:szCs w:val="24"/>
              </w:rPr>
              <w:t>Netesybomis (delspinigiais, bauda)</w:t>
            </w:r>
            <w:r w:rsidR="004540D6">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6E769280" w:rsidR="006F0803" w:rsidRDefault="006F0803" w:rsidP="006F0803">
            <w:pPr>
              <w:rPr>
                <w:kern w:val="2"/>
                <w:szCs w:val="24"/>
              </w:rPr>
            </w:pPr>
            <w:r>
              <w:rPr>
                <w:kern w:val="2"/>
                <w:szCs w:val="24"/>
              </w:rPr>
              <w:t>Netaikoma</w:t>
            </w:r>
            <w:r w:rsidR="00594D04">
              <w:rPr>
                <w:kern w:val="2"/>
                <w:szCs w:val="24"/>
              </w:rPr>
              <w:t>.</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2434339" w:rsidR="00027B83" w:rsidRPr="00594D04" w:rsidRDefault="000B0897">
            <w:pPr>
              <w:rPr>
                <w:kern w:val="2"/>
                <w:szCs w:val="24"/>
              </w:rPr>
            </w:pPr>
            <w:r>
              <w:rPr>
                <w:kern w:val="2"/>
                <w:szCs w:val="24"/>
              </w:rPr>
              <w:t>Netaikoma</w:t>
            </w:r>
            <w:r w:rsidR="00594D04">
              <w:rPr>
                <w:kern w:val="2"/>
                <w:szCs w:val="24"/>
              </w:rPr>
              <w:t>.</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sidRPr="00E5717E">
              <w:rPr>
                <w:b/>
                <w:kern w:val="2"/>
                <w:szCs w:val="24"/>
              </w:rPr>
              <w:t>9.1. Pirkėjui taikomos netesybos už mokėjimų pagal</w:t>
            </w:r>
            <w:r>
              <w:rPr>
                <w:b/>
                <w:kern w:val="2"/>
                <w:szCs w:val="24"/>
              </w:rPr>
              <w:t xml:space="preserve"> Sutartį vėlavimą</w:t>
            </w:r>
          </w:p>
        </w:tc>
        <w:tc>
          <w:tcPr>
            <w:tcW w:w="6441" w:type="dxa"/>
            <w:gridSpan w:val="2"/>
          </w:tcPr>
          <w:p w14:paraId="070C11FC" w14:textId="494B9F31" w:rsidR="00402199" w:rsidRPr="00B03874" w:rsidRDefault="00402199" w:rsidP="00B03874">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E5717E">
              <w:rPr>
                <w:bCs/>
                <w:kern w:val="2"/>
                <w:szCs w:val="24"/>
              </w:rPr>
              <w:t>Pirkėjui 0,0</w:t>
            </w:r>
            <w:r w:rsidR="009D2094" w:rsidRPr="00E5717E">
              <w:rPr>
                <w:bCs/>
                <w:kern w:val="2"/>
                <w:szCs w:val="24"/>
              </w:rPr>
              <w:t>4</w:t>
            </w:r>
            <w:r w:rsidRPr="00E5717E">
              <w:rPr>
                <w:bCs/>
                <w:kern w:val="2"/>
                <w:szCs w:val="24"/>
              </w:rPr>
              <w:t xml:space="preserve"> (</w:t>
            </w:r>
            <w:r w:rsidR="009D2094" w:rsidRPr="00E5717E">
              <w:rPr>
                <w:bCs/>
                <w:kern w:val="2"/>
                <w:szCs w:val="24"/>
              </w:rPr>
              <w:t>keturios</w:t>
            </w:r>
            <w:r w:rsidRPr="00E5717E">
              <w:rPr>
                <w:bCs/>
                <w:kern w:val="2"/>
                <w:szCs w:val="24"/>
              </w:rPr>
              <w:t xml:space="preserve"> </w:t>
            </w:r>
            <w:r w:rsidRPr="00E5717E">
              <w:rPr>
                <w:bCs/>
                <w:kern w:val="2"/>
                <w:szCs w:val="24"/>
              </w:rPr>
              <w:lastRenderedPageBreak/>
              <w:t xml:space="preserve">šimtosios) procento dydžio delspinigius </w:t>
            </w:r>
            <w:r>
              <w:rPr>
                <w:bCs/>
                <w:color w:val="000000"/>
                <w:kern w:val="2"/>
                <w:szCs w:val="24"/>
              </w:rPr>
              <w:t xml:space="preserve">nuo neapmokėtos sumos be PVM už kiekvieną </w:t>
            </w:r>
            <w:r w:rsidRPr="00B03874">
              <w:rPr>
                <w:bCs/>
                <w:kern w:val="2"/>
                <w:szCs w:val="24"/>
              </w:rPr>
              <w:t>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sidRPr="00E5717E">
              <w:rPr>
                <w:b/>
                <w:szCs w:val="24"/>
              </w:rPr>
              <w:lastRenderedPageBreak/>
              <w:t>9.2. Tiekėjui taikomos netesybos</w:t>
            </w:r>
          </w:p>
        </w:tc>
        <w:tc>
          <w:tcPr>
            <w:tcW w:w="6441" w:type="dxa"/>
            <w:gridSpan w:val="2"/>
          </w:tcPr>
          <w:p w14:paraId="2A5DA7FD" w14:textId="52FC116E" w:rsidR="00402199" w:rsidRPr="00E5717E" w:rsidRDefault="00402199" w:rsidP="00024EE4">
            <w:pPr>
              <w:jc w:val="both"/>
            </w:pPr>
            <w:r>
              <w:rPr>
                <w:color w:val="000000"/>
                <w:szCs w:val="24"/>
                <w:lang w:val="lt"/>
              </w:rPr>
              <w:t xml:space="preserve">9.2.1. Jeigu Tiekėjas </w:t>
            </w:r>
            <w:r w:rsidRPr="00E5717E">
              <w:rPr>
                <w:szCs w:val="24"/>
                <w:lang w:val="lt"/>
              </w:rPr>
              <w:t>vėluoja suteikti Paslaugas arba nevykdo kitų sutartinių įsipareigojimų, Pirkėjas nuo kitos nei nustatytas terminas dienos Tiekėjui skaičiuoja 0,0</w:t>
            </w:r>
            <w:r w:rsidR="00B03874" w:rsidRPr="00E5717E">
              <w:rPr>
                <w:szCs w:val="24"/>
                <w:lang w:val="lt"/>
              </w:rPr>
              <w:t>4</w:t>
            </w:r>
            <w:r w:rsidRPr="00E5717E">
              <w:rPr>
                <w:szCs w:val="24"/>
                <w:lang w:val="lt"/>
              </w:rPr>
              <w:t xml:space="preserve"> (</w:t>
            </w:r>
            <w:r w:rsidR="00B03874" w:rsidRPr="00E5717E">
              <w:rPr>
                <w:szCs w:val="24"/>
                <w:lang w:val="lt"/>
              </w:rPr>
              <w:t>keturios</w:t>
            </w:r>
            <w:r w:rsidRPr="00E5717E">
              <w:rPr>
                <w:szCs w:val="24"/>
                <w:lang w:val="lt"/>
              </w:rPr>
              <w:t xml:space="preserve"> šimtosios) procento dydžio delspinigius už kiekvieną uždelstą dieną nuo laiku nesuteiktų Paslaugų ar kitų sutartinių įsipareigojimų nevykdymo kainos be PVM.</w:t>
            </w:r>
          </w:p>
          <w:p w14:paraId="66025186" w14:textId="213DB833" w:rsidR="00402199" w:rsidRDefault="00402199" w:rsidP="00024EE4">
            <w:pPr>
              <w:jc w:val="both"/>
              <w:rPr>
                <w:szCs w:val="24"/>
              </w:rPr>
            </w:pPr>
            <w:r w:rsidRPr="00E5717E">
              <w:rPr>
                <w:szCs w:val="24"/>
                <w:lang w:val="lt"/>
              </w:rPr>
              <w:t>9.2.2. Jeigu Tiekėjas vėluoja grąžinti dėl Tiekėjui mokėtinos sumos sumažinimo susidariusią permoką pagal Bendrųjų sąlygų 7.4.1.2 papunktį, Pirkėjas nuo kitos nei nustatytas terminas dienos Tiekėjui skaičiuoja 0,0</w:t>
            </w:r>
            <w:r w:rsidR="005F30AE" w:rsidRPr="00E5717E">
              <w:rPr>
                <w:szCs w:val="24"/>
                <w:lang w:val="lt"/>
              </w:rPr>
              <w:t>4</w:t>
            </w:r>
            <w:r w:rsidRPr="00E5717E">
              <w:rPr>
                <w:szCs w:val="24"/>
                <w:lang w:val="lt"/>
              </w:rPr>
              <w:t xml:space="preserve"> (</w:t>
            </w:r>
            <w:r w:rsidR="005F30AE" w:rsidRPr="00E5717E">
              <w:rPr>
                <w:szCs w:val="24"/>
                <w:lang w:val="lt"/>
              </w:rPr>
              <w:t>keturios</w:t>
            </w:r>
            <w:r w:rsidRPr="00E5717E">
              <w:rPr>
                <w:szCs w:val="24"/>
                <w:lang w:val="lt"/>
              </w:rPr>
              <w:t xml:space="preserve"> šimtosios) procento dydžio delspinigius už kiekvieną </w:t>
            </w:r>
            <w:r w:rsidRPr="005F30AE">
              <w:rPr>
                <w:szCs w:val="24"/>
                <w:lang w:val="lt"/>
              </w:rPr>
              <w:t xml:space="preserve">uždelstą dieną nuo laiku </w:t>
            </w:r>
            <w:r>
              <w:rPr>
                <w:color w:val="000000"/>
                <w:szCs w:val="24"/>
                <w:lang w:val="lt"/>
              </w:rPr>
              <w:t>negrąžintos permokos kainos be PVM.</w:t>
            </w:r>
          </w:p>
          <w:p w14:paraId="0E6DFBC8" w14:textId="15831B4C" w:rsidR="00402199" w:rsidRDefault="00402199" w:rsidP="00024EE4">
            <w:pPr>
              <w:jc w:val="both"/>
              <w:rPr>
                <w:b/>
                <w:kern w:val="2"/>
                <w:szCs w:val="24"/>
              </w:rPr>
            </w:pPr>
            <w:r>
              <w:rPr>
                <w:color w:val="000000"/>
                <w:kern w:val="2"/>
              </w:rPr>
              <w:t xml:space="preserve">9.2.3. Tiekėjas privalo sumokėti Pirkėjui netesybas per </w:t>
            </w:r>
            <w:r w:rsidR="00E5717E">
              <w:rPr>
                <w:color w:val="000000"/>
                <w:kern w:val="2"/>
              </w:rPr>
              <w:t xml:space="preserve">10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sidRPr="00C97E9B">
              <w:rPr>
                <w:b/>
                <w:kern w:val="2"/>
                <w:szCs w:val="24"/>
              </w:rPr>
              <w:t>9.3. Tiekėjui / Pirkėjui taikoma bauda nutraukus Sutartį</w:t>
            </w:r>
            <w:r>
              <w:rPr>
                <w:b/>
                <w:kern w:val="2"/>
                <w:szCs w:val="24"/>
              </w:rPr>
              <w:t xml:space="preserve"> dėl esminio Sutarties pažeidimo ar nepagrįstai nutraukus Sutarties vykdymą ne Sutartyje nustatyta tvarka</w:t>
            </w:r>
          </w:p>
        </w:tc>
        <w:tc>
          <w:tcPr>
            <w:tcW w:w="6441" w:type="dxa"/>
            <w:gridSpan w:val="2"/>
          </w:tcPr>
          <w:p w14:paraId="551A078A" w14:textId="5420A68D" w:rsidR="00402199" w:rsidRDefault="00402199" w:rsidP="004F678D">
            <w:pPr>
              <w:jc w:val="both"/>
              <w:rPr>
                <w:bCs/>
                <w:szCs w:val="24"/>
              </w:rPr>
            </w:pPr>
            <w:r>
              <w:rPr>
                <w:bCs/>
                <w:kern w:val="2"/>
                <w:szCs w:val="24"/>
              </w:rPr>
              <w:t xml:space="preserve">9.3.1. Nutraukus Sutartį dėl esminio Sutarties pažeidimo, nustatyto Sutarties Specialiosiose sąlygose, </w:t>
            </w:r>
            <w:r w:rsidRPr="00E5717E">
              <w:rPr>
                <w:bCs/>
                <w:kern w:val="2"/>
                <w:szCs w:val="24"/>
              </w:rPr>
              <w:t xml:space="preserve">mokama </w:t>
            </w:r>
            <w:r w:rsidR="00FA6701" w:rsidRPr="00E5717E">
              <w:rPr>
                <w:bCs/>
                <w:kern w:val="2"/>
                <w:szCs w:val="24"/>
              </w:rPr>
              <w:t>1</w:t>
            </w:r>
            <w:r w:rsidR="00F6612F" w:rsidRPr="00E5717E">
              <w:rPr>
                <w:bCs/>
                <w:kern w:val="2"/>
                <w:szCs w:val="24"/>
              </w:rPr>
              <w:t xml:space="preserve">0 </w:t>
            </w:r>
            <w:r w:rsidRPr="00E5717E">
              <w:rPr>
                <w:bCs/>
                <w:kern w:val="2"/>
                <w:szCs w:val="24"/>
              </w:rPr>
              <w:t>(</w:t>
            </w:r>
            <w:r w:rsidR="00FA6701" w:rsidRPr="00E5717E">
              <w:rPr>
                <w:bCs/>
                <w:kern w:val="2"/>
                <w:szCs w:val="24"/>
              </w:rPr>
              <w:t>dešimt</w:t>
            </w:r>
            <w:r w:rsidRPr="00E5717E">
              <w:rPr>
                <w:bCs/>
                <w:kern w:val="2"/>
                <w:szCs w:val="24"/>
              </w:rPr>
              <w:t xml:space="preserve">) </w:t>
            </w:r>
            <w:r>
              <w:rPr>
                <w:bCs/>
                <w:kern w:val="2"/>
                <w:szCs w:val="24"/>
              </w:rPr>
              <w:t>procentų dydžio bauda nuo Pradinės Sutarties vertės, nurodytos Specialiųjų sąlygų 5.2 punkte.</w:t>
            </w:r>
          </w:p>
          <w:p w14:paraId="43C4591E" w14:textId="77777777" w:rsidR="00402199" w:rsidRDefault="00402199" w:rsidP="00402199">
            <w:pPr>
              <w:rPr>
                <w:bCs/>
                <w:szCs w:val="24"/>
              </w:rPr>
            </w:pPr>
          </w:p>
          <w:p w14:paraId="7CBFE0C7" w14:textId="3C4B8E3A" w:rsidR="00402199" w:rsidRPr="00D322C5" w:rsidRDefault="00402199" w:rsidP="004F678D">
            <w:pPr>
              <w:jc w:val="both"/>
              <w:rPr>
                <w:bCs/>
                <w:szCs w:val="24"/>
              </w:rPr>
            </w:pPr>
            <w:r>
              <w:rPr>
                <w:bCs/>
                <w:szCs w:val="24"/>
              </w:rPr>
              <w:t xml:space="preserve">9.3.2. Nepagrįstai nutraukus Sutarties vykdymą ne Sutartyje nustatyta tvarka, </w:t>
            </w:r>
            <w:r w:rsidRPr="00C97E9B">
              <w:rPr>
                <w:bCs/>
                <w:szCs w:val="24"/>
              </w:rPr>
              <w:t xml:space="preserve">mokama </w:t>
            </w:r>
            <w:r w:rsidR="00FC3CBE" w:rsidRPr="00C97E9B">
              <w:rPr>
                <w:bCs/>
                <w:szCs w:val="24"/>
              </w:rPr>
              <w:t xml:space="preserve">10 </w:t>
            </w:r>
            <w:r w:rsidRPr="00C97E9B">
              <w:rPr>
                <w:bCs/>
                <w:kern w:val="2"/>
                <w:szCs w:val="24"/>
              </w:rPr>
              <w:t>(</w:t>
            </w:r>
            <w:r w:rsidR="00FC3CBE" w:rsidRPr="00C97E9B">
              <w:rPr>
                <w:bCs/>
                <w:kern w:val="2"/>
                <w:szCs w:val="24"/>
              </w:rPr>
              <w:t>dešimt</w:t>
            </w:r>
            <w:r w:rsidRPr="00C97E9B">
              <w:rPr>
                <w:bCs/>
                <w:kern w:val="2"/>
                <w:szCs w:val="24"/>
              </w:rPr>
              <w:t>) procentų dydžio bauda nuo Pradinės Sutarties vertės, nurodytos Specialiųjų</w:t>
            </w:r>
            <w:r>
              <w:rPr>
                <w:bCs/>
                <w:kern w:val="2"/>
                <w:szCs w:val="24"/>
              </w:rPr>
              <w:t xml:space="preserve">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sidRPr="00E5717E">
              <w:rPr>
                <w:b/>
                <w:kern w:val="2"/>
                <w:szCs w:val="24"/>
              </w:rPr>
              <w:t>9.4. Tiekėjui</w:t>
            </w:r>
            <w:r>
              <w:rPr>
                <w:b/>
                <w:kern w:val="2"/>
                <w:szCs w:val="24"/>
              </w:rPr>
              <w:t xml:space="preserve"> taikoma bauda dėl esamų subtiekėjų ar specialistų pakeitimo / naujų subtiekėjų pasitelkimo nesilaikant Bendrosiose sąlygose nurodytos subtiekėjų ir (ar) specialistų keitimo tvarkos</w:t>
            </w:r>
          </w:p>
        </w:tc>
        <w:tc>
          <w:tcPr>
            <w:tcW w:w="6441" w:type="dxa"/>
            <w:gridSpan w:val="2"/>
          </w:tcPr>
          <w:p w14:paraId="6E48EADE" w14:textId="380C8666" w:rsidR="009541B9" w:rsidRPr="009541B9" w:rsidRDefault="00171A01" w:rsidP="009541B9">
            <w:pPr>
              <w:jc w:val="both"/>
              <w:rPr>
                <w:bCs/>
                <w:color w:val="000000"/>
                <w:kern w:val="2"/>
                <w:szCs w:val="24"/>
              </w:rPr>
            </w:pPr>
            <w:r w:rsidRPr="00E5717E">
              <w:rPr>
                <w:bCs/>
                <w:kern w:val="2"/>
                <w:szCs w:val="24"/>
              </w:rPr>
              <w:t>3 </w:t>
            </w:r>
            <w:r w:rsidR="00E81FCA" w:rsidRPr="00E5717E">
              <w:rPr>
                <w:bCs/>
                <w:kern w:val="2"/>
                <w:szCs w:val="24"/>
              </w:rPr>
              <w:t>000,00</w:t>
            </w:r>
            <w:r w:rsidR="009541B9" w:rsidRPr="00E5717E">
              <w:rPr>
                <w:bCs/>
                <w:kern w:val="2"/>
                <w:szCs w:val="24"/>
              </w:rPr>
              <w:t xml:space="preserve"> Eur </w:t>
            </w:r>
            <w:r w:rsidR="009541B9" w:rsidRPr="00E5717E">
              <w:rPr>
                <w:bCs/>
                <w:color w:val="000000"/>
                <w:kern w:val="2"/>
                <w:szCs w:val="24"/>
              </w:rPr>
              <w:t>bauda</w:t>
            </w:r>
            <w:r w:rsidR="003234C0">
              <w:rPr>
                <w:bCs/>
                <w:color w:val="000000"/>
                <w:kern w:val="2"/>
                <w:szCs w:val="24"/>
              </w:rPr>
              <w:t xml:space="preserve"> </w:t>
            </w:r>
            <w:r w:rsidR="009541B9" w:rsidRPr="009541B9">
              <w:rPr>
                <w:bCs/>
                <w:color w:val="000000"/>
                <w:kern w:val="2"/>
                <w:szCs w:val="24"/>
              </w:rPr>
              <w:t>už kiekvieną pažeidimo atvejį.</w:t>
            </w:r>
          </w:p>
          <w:p w14:paraId="663FD6AE" w14:textId="79E8AD2F" w:rsidR="00402199" w:rsidRDefault="00402199" w:rsidP="004F678D">
            <w:pPr>
              <w:jc w:val="both"/>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C09E599" w:rsidR="00402199" w:rsidRPr="00E4593F"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Pr="00E5717E" w:rsidRDefault="00402199" w:rsidP="00402199">
            <w:pPr>
              <w:rPr>
                <w:b/>
                <w:kern w:val="2"/>
                <w:szCs w:val="24"/>
              </w:rPr>
            </w:pPr>
            <w:r w:rsidRPr="00E5717E">
              <w:rPr>
                <w:b/>
                <w:kern w:val="2"/>
                <w:szCs w:val="24"/>
              </w:rPr>
              <w:t>9.6. Tiekėjui / Pirkėjui taikoma bauda dėl konfidencialumo reikalavimų nesilaikymo</w:t>
            </w:r>
          </w:p>
        </w:tc>
        <w:tc>
          <w:tcPr>
            <w:tcW w:w="6441" w:type="dxa"/>
            <w:gridSpan w:val="2"/>
          </w:tcPr>
          <w:p w14:paraId="1B5AA031" w14:textId="77777777" w:rsidR="003234C0" w:rsidRPr="00E5717E" w:rsidRDefault="003234C0" w:rsidP="003234C0">
            <w:pPr>
              <w:jc w:val="both"/>
              <w:rPr>
                <w:bCs/>
                <w:color w:val="000000"/>
                <w:kern w:val="2"/>
                <w:szCs w:val="24"/>
              </w:rPr>
            </w:pPr>
            <w:r w:rsidRPr="00E5717E">
              <w:rPr>
                <w:bCs/>
                <w:kern w:val="2"/>
                <w:szCs w:val="24"/>
              </w:rPr>
              <w:t xml:space="preserve">5 000,00 Eur </w:t>
            </w:r>
            <w:r w:rsidRPr="00E5717E">
              <w:rPr>
                <w:bCs/>
                <w:color w:val="000000"/>
                <w:kern w:val="2"/>
                <w:szCs w:val="24"/>
              </w:rPr>
              <w:t>bauda už kiekvieną pažeidimo atvejį.</w:t>
            </w:r>
          </w:p>
          <w:p w14:paraId="30A99159" w14:textId="05A80F2B" w:rsidR="00402199" w:rsidRPr="00E5717E"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7D609B7" w:rsidR="00DF731B" w:rsidRDefault="00402199" w:rsidP="00DF731B">
            <w:pPr>
              <w:rPr>
                <w:color w:val="4472C4"/>
                <w:kern w:val="2"/>
                <w:szCs w:val="24"/>
              </w:rPr>
            </w:pPr>
            <w:r>
              <w:rPr>
                <w:bCs/>
                <w:szCs w:val="24"/>
              </w:rPr>
              <w:t>Netaikoma</w:t>
            </w:r>
          </w:p>
          <w:p w14:paraId="31D0481F" w14:textId="6D851E43" w:rsidR="00402199" w:rsidRDefault="00402199" w:rsidP="00402199">
            <w:pPr>
              <w:rPr>
                <w:color w:val="4472C4"/>
                <w:kern w:val="2"/>
                <w:szCs w:val="24"/>
              </w:rPr>
            </w:pPr>
          </w:p>
        </w:tc>
      </w:tr>
      <w:tr w:rsidR="00402199" w14:paraId="2E410A63" w14:textId="77777777" w:rsidTr="00BD5453">
        <w:trPr>
          <w:trHeight w:val="111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4EB5F36"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Pr="00E5717E" w:rsidRDefault="00402199" w:rsidP="00402199">
            <w:pPr>
              <w:rPr>
                <w:b/>
                <w:bCs/>
                <w:kern w:val="2"/>
                <w:szCs w:val="24"/>
              </w:rPr>
            </w:pPr>
            <w:r w:rsidRPr="00E5717E">
              <w:rPr>
                <w:b/>
                <w:szCs w:val="24"/>
              </w:rPr>
              <w:t>9.9. Tiekėjui taikoma bauda dėl Pirkėjo simbolių, pavadinimo ir ženklo reklamoje ar rinkodaroje naudojimo reikalavimų nesilaikymo bei draudimo naudotis Pirkėjo sukurtais</w:t>
            </w:r>
            <w:r w:rsidRPr="00E5717E">
              <w:rPr>
                <w:bCs/>
                <w:szCs w:val="24"/>
              </w:rPr>
              <w:t xml:space="preserve"> </w:t>
            </w:r>
            <w:r w:rsidRPr="00E5717E">
              <w:rPr>
                <w:b/>
                <w:szCs w:val="24"/>
              </w:rPr>
              <w:t>intelektiniais veiklos rezultatais nesilaikymo</w:t>
            </w:r>
          </w:p>
        </w:tc>
        <w:tc>
          <w:tcPr>
            <w:tcW w:w="6441" w:type="dxa"/>
            <w:gridSpan w:val="2"/>
          </w:tcPr>
          <w:p w14:paraId="5726BF5B" w14:textId="063589E6" w:rsidR="002E2526" w:rsidRPr="00E5717E" w:rsidRDefault="00171A01" w:rsidP="002E2526">
            <w:pPr>
              <w:jc w:val="both"/>
              <w:rPr>
                <w:bCs/>
                <w:color w:val="000000"/>
                <w:kern w:val="2"/>
                <w:szCs w:val="24"/>
              </w:rPr>
            </w:pPr>
            <w:r w:rsidRPr="00E5717E">
              <w:rPr>
                <w:bCs/>
                <w:kern w:val="2"/>
                <w:szCs w:val="24"/>
              </w:rPr>
              <w:t xml:space="preserve">5 </w:t>
            </w:r>
            <w:r w:rsidR="002E2526" w:rsidRPr="00E5717E">
              <w:rPr>
                <w:bCs/>
                <w:kern w:val="2"/>
                <w:szCs w:val="24"/>
              </w:rPr>
              <w:t xml:space="preserve">procentų dydžio bauda nuo Pradinės Sutarties vertės, nurodytos Specialiųjų sąlygų 5.2 punkte. </w:t>
            </w:r>
            <w:r w:rsidR="002E2526" w:rsidRPr="00E5717E">
              <w:rPr>
                <w:bCs/>
                <w:color w:val="000000"/>
                <w:kern w:val="2"/>
                <w:szCs w:val="24"/>
              </w:rPr>
              <w:t>už kiekvieną pažeidimo atvejį.</w:t>
            </w:r>
          </w:p>
          <w:p w14:paraId="39D0982B" w14:textId="77777777" w:rsidR="00402199" w:rsidRPr="00E5717E"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Pr="00E5717E" w:rsidRDefault="00402199" w:rsidP="00402199">
            <w:pPr>
              <w:rPr>
                <w:b/>
                <w:kern w:val="2"/>
                <w:szCs w:val="24"/>
                <w:lang w:val="en-US"/>
              </w:rPr>
            </w:pPr>
            <w:r w:rsidRPr="00E5717E">
              <w:rPr>
                <w:b/>
                <w:kern w:val="2"/>
                <w:szCs w:val="24"/>
                <w:lang w:val="en-US"/>
              </w:rPr>
              <w:t xml:space="preserve">9.10. </w:t>
            </w:r>
            <w:r w:rsidRPr="00E5717E">
              <w:rPr>
                <w:b/>
                <w:kern w:val="2"/>
                <w:szCs w:val="24"/>
              </w:rPr>
              <w:t>Kitos netesybos</w:t>
            </w:r>
          </w:p>
        </w:tc>
        <w:tc>
          <w:tcPr>
            <w:tcW w:w="6441" w:type="dxa"/>
            <w:gridSpan w:val="2"/>
          </w:tcPr>
          <w:p w14:paraId="61DD08FE" w14:textId="4682AA99" w:rsidR="00402199" w:rsidRDefault="008863D4" w:rsidP="00D42043">
            <w:pPr>
              <w:jc w:val="both"/>
              <w:rPr>
                <w:noProof/>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171A01">
              <w:rPr>
                <w:noProof/>
                <w:kern w:val="2"/>
                <w:szCs w:val="24"/>
              </w:rPr>
              <w:t>– 1 proc.</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Pr="00E5717E" w:rsidRDefault="00402199" w:rsidP="00402199">
            <w:pPr>
              <w:rPr>
                <w:b/>
                <w:kern w:val="2"/>
                <w:szCs w:val="24"/>
                <w:lang w:val="en-US"/>
              </w:rPr>
            </w:pPr>
            <w:r w:rsidRPr="00E5717E">
              <w:rPr>
                <w:b/>
                <w:kern w:val="2"/>
                <w:szCs w:val="24"/>
                <w:lang w:val="en-US"/>
              </w:rPr>
              <w:t xml:space="preserve">10.1. </w:t>
            </w:r>
            <w:r w:rsidRPr="00E5717E">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F308E9">
            <w:pPr>
              <w:rPr>
                <w:color w:val="4472C4"/>
                <w:kern w:val="2"/>
                <w:szCs w:val="24"/>
              </w:rPr>
            </w:pPr>
          </w:p>
        </w:tc>
      </w:tr>
      <w:tr w:rsidR="00402199" w14:paraId="68A8F8F5" w14:textId="77777777">
        <w:trPr>
          <w:trHeight w:val="300"/>
        </w:trPr>
        <w:tc>
          <w:tcPr>
            <w:tcW w:w="3094" w:type="dxa"/>
            <w:gridSpan w:val="2"/>
          </w:tcPr>
          <w:p w14:paraId="458F7686" w14:textId="28A3D4D6" w:rsidR="00402199" w:rsidRPr="00E5717E" w:rsidRDefault="00402199" w:rsidP="00402199">
            <w:pPr>
              <w:rPr>
                <w:b/>
                <w:kern w:val="2"/>
                <w:szCs w:val="24"/>
              </w:rPr>
            </w:pPr>
            <w:r w:rsidRPr="00E5717E">
              <w:rPr>
                <w:b/>
                <w:bCs/>
              </w:rPr>
              <w:t>10.2. Dideli arba nuolatiniai esminės Sutarties sąlygos vykdymo trūkumai</w:t>
            </w:r>
          </w:p>
        </w:tc>
        <w:tc>
          <w:tcPr>
            <w:tcW w:w="6441" w:type="dxa"/>
            <w:gridSpan w:val="2"/>
          </w:tcPr>
          <w:p w14:paraId="2BC2BBBD" w14:textId="008C0EBB" w:rsidR="00402199" w:rsidRDefault="00402199" w:rsidP="00E5717E">
            <w:pPr>
              <w:spacing w:line="276" w:lineRule="auto"/>
              <w:jc w:val="both"/>
              <w:textAlignment w:val="baseline"/>
              <w:rPr>
                <w:kern w:val="2"/>
                <w:szCs w:val="24"/>
              </w:rPr>
            </w:pPr>
            <w:r>
              <w:rPr>
                <w:rFonts w:eastAsia="Arial"/>
              </w:rPr>
              <w:t xml:space="preserve">Netaikoma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656F3E">
            <w:pPr>
              <w:jc w:val="both"/>
              <w:rPr>
                <w:kern w:val="2"/>
                <w:szCs w:val="24"/>
              </w:rPr>
            </w:pPr>
            <w:r>
              <w:rPr>
                <w:kern w:val="2"/>
                <w:szCs w:val="24"/>
              </w:rPr>
              <w:t>Ši Sutartis laikoma sudaryta ir įsigalioja nuo Sutarties pasirašymo dienos (antrosios Šalies pasirašymo dieną).</w:t>
            </w:r>
          </w:p>
          <w:p w14:paraId="7396F7FD" w14:textId="621E4015" w:rsidR="00027B83" w:rsidRPr="005D2596" w:rsidRDefault="000B0897" w:rsidP="005D259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56F3E">
              <w:rPr>
                <w:color w:val="000000"/>
                <w:kern w:val="2"/>
                <w:szCs w:val="24"/>
              </w:rPr>
              <w:t>25 mėn.</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573254EF"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065BC5">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737F63DA" w:rsidR="00027B83" w:rsidRDefault="008863D4" w:rsidP="00065BC5">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sidRPr="00E5717E">
              <w:rPr>
                <w:b/>
                <w:kern w:val="2"/>
                <w:szCs w:val="24"/>
              </w:rPr>
              <w:t xml:space="preserve">12.2. Esminiai Sutarties </w:t>
            </w:r>
            <w:r w:rsidRPr="00E5717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065BC5" w:rsidRDefault="00402199" w:rsidP="00065BC5">
            <w:pPr>
              <w:jc w:val="both"/>
              <w:rPr>
                <w:kern w:val="2"/>
                <w:szCs w:val="24"/>
              </w:rPr>
            </w:pPr>
            <w:r w:rsidRPr="00065BC5">
              <w:rPr>
                <w:kern w:val="2"/>
                <w:szCs w:val="24"/>
              </w:rPr>
              <w:t>12.2.1. jeigu Tiekėjas nevykdo prisiimtų įsipareigojimų už Sutartyje nustatytą Sutarties kainą / įkainius;</w:t>
            </w:r>
          </w:p>
          <w:p w14:paraId="4A0B73D1" w14:textId="186750B3" w:rsidR="00402199" w:rsidRPr="00FD10C4" w:rsidRDefault="00402199" w:rsidP="00E03264">
            <w:pPr>
              <w:jc w:val="both"/>
              <w:rPr>
                <w:rFonts w:eastAsia="Arial"/>
                <w:kern w:val="2"/>
                <w:szCs w:val="24"/>
                <w:lang w:val="lt"/>
              </w:rPr>
            </w:pPr>
            <w:r w:rsidRPr="00065BC5">
              <w:rPr>
                <w:kern w:val="2"/>
                <w:szCs w:val="24"/>
              </w:rPr>
              <w:t>12.2.</w:t>
            </w:r>
            <w:r w:rsidR="00065BC5" w:rsidRPr="00065BC5">
              <w:rPr>
                <w:kern w:val="2"/>
                <w:szCs w:val="24"/>
              </w:rPr>
              <w:t>2</w:t>
            </w:r>
            <w:r w:rsidRPr="00065BC5">
              <w:rPr>
                <w:kern w:val="2"/>
                <w:szCs w:val="24"/>
              </w:rPr>
              <w:t xml:space="preserve">. </w:t>
            </w:r>
            <w:r w:rsidRPr="00FD10C4">
              <w:rPr>
                <w:rFonts w:eastAsia="Arial"/>
                <w:kern w:val="2"/>
                <w:szCs w:val="24"/>
                <w:lang w:val="lt"/>
              </w:rPr>
              <w:t>jeigu Tiekėjas pažeidžia Paslaugų suteikimo terminus ir priskaičiuotų netesybų už vėlavimą suma viršija 20 (dvidešimt) proc. Pradinės sutarties vertės;</w:t>
            </w:r>
          </w:p>
          <w:p w14:paraId="139308FC" w14:textId="5A671FD6" w:rsidR="00402199" w:rsidRPr="00B333F0" w:rsidRDefault="00402199" w:rsidP="00065BC5">
            <w:pPr>
              <w:tabs>
                <w:tab w:val="left" w:pos="567"/>
                <w:tab w:val="left" w:pos="851"/>
                <w:tab w:val="left" w:pos="992"/>
                <w:tab w:val="left" w:pos="1134"/>
              </w:tabs>
              <w:spacing w:line="257" w:lineRule="auto"/>
              <w:jc w:val="both"/>
              <w:rPr>
                <w:rFonts w:eastAsia="Arial"/>
                <w:kern w:val="2"/>
                <w:szCs w:val="24"/>
                <w:lang w:val="lt"/>
              </w:rPr>
            </w:pPr>
            <w:r w:rsidRPr="00422AAB">
              <w:rPr>
                <w:rFonts w:eastAsia="Arial"/>
                <w:kern w:val="2"/>
                <w:szCs w:val="24"/>
                <w:lang w:val="lt"/>
              </w:rPr>
              <w:t>12.2.</w:t>
            </w:r>
            <w:r w:rsidR="00615B2D">
              <w:rPr>
                <w:rFonts w:eastAsia="Arial"/>
                <w:kern w:val="2"/>
                <w:szCs w:val="24"/>
                <w:lang w:val="lt"/>
              </w:rPr>
              <w:t>3</w:t>
            </w:r>
            <w:r w:rsidRPr="00422AAB">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Pr="00422AAB">
              <w:rPr>
                <w:rFonts w:eastAsia="Arial"/>
                <w:kern w:val="2"/>
                <w:szCs w:val="24"/>
                <w:lang w:val="lt"/>
              </w:rPr>
              <w:lastRenderedPageBreak/>
              <w:t xml:space="preserve">(keturiolika) kalendorinių dienų nuo kvalifikacijos tapimo </w:t>
            </w:r>
            <w:r w:rsidRPr="00B333F0">
              <w:rPr>
                <w:rFonts w:eastAsia="Arial"/>
                <w:kern w:val="2"/>
                <w:szCs w:val="24"/>
                <w:lang w:val="lt"/>
              </w:rPr>
              <w:t>neatitinkančia dienos;</w:t>
            </w:r>
          </w:p>
          <w:p w14:paraId="0B019B64" w14:textId="52B630EE" w:rsidR="00402199" w:rsidRPr="00E5717E" w:rsidRDefault="00402199" w:rsidP="00E5717E">
            <w:pPr>
              <w:tabs>
                <w:tab w:val="left" w:pos="567"/>
                <w:tab w:val="left" w:pos="851"/>
                <w:tab w:val="left" w:pos="992"/>
                <w:tab w:val="left" w:pos="1134"/>
              </w:tabs>
              <w:spacing w:line="257" w:lineRule="auto"/>
              <w:jc w:val="both"/>
              <w:rPr>
                <w:rFonts w:eastAsia="Arial"/>
                <w:kern w:val="2"/>
                <w:szCs w:val="24"/>
                <w:lang w:val="lt"/>
              </w:rPr>
            </w:pPr>
            <w:r w:rsidRPr="00B333F0">
              <w:rPr>
                <w:rFonts w:eastAsia="Arial"/>
                <w:kern w:val="2"/>
                <w:szCs w:val="24"/>
                <w:lang w:val="lt"/>
              </w:rPr>
              <w:t>12.2.</w:t>
            </w:r>
            <w:r w:rsidR="00C91FB7">
              <w:rPr>
                <w:rFonts w:eastAsia="Arial"/>
                <w:kern w:val="2"/>
                <w:szCs w:val="24"/>
                <w:lang w:val="lt"/>
              </w:rPr>
              <w:t>4</w:t>
            </w:r>
            <w:r w:rsidRPr="00B333F0">
              <w:rPr>
                <w:rFonts w:eastAsia="Arial"/>
                <w:kern w:val="2"/>
                <w:szCs w:val="24"/>
                <w:lang w:val="lt"/>
              </w:rPr>
              <w:t>. Tiekėjas pažeidžia šios Sutarties nuostatas, reglamentuojančias konkurenciją, intelektinės nuosavybės ar konfidencialios informacijos valdymą</w:t>
            </w:r>
            <w:r w:rsidR="00C91FB7">
              <w:rPr>
                <w:rFonts w:eastAsia="Arial"/>
                <w:kern w:val="2"/>
                <w:szCs w:val="24"/>
                <w:lang w:val="lt"/>
              </w:rPr>
              <w:t>.</w:t>
            </w:r>
          </w:p>
        </w:tc>
      </w:tr>
      <w:tr w:rsidR="00027B83" w14:paraId="46270E91" w14:textId="77777777">
        <w:trPr>
          <w:trHeight w:val="300"/>
        </w:trPr>
        <w:tc>
          <w:tcPr>
            <w:tcW w:w="9535" w:type="dxa"/>
            <w:gridSpan w:val="4"/>
          </w:tcPr>
          <w:p w14:paraId="07E06248" w14:textId="74D3EBFE"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7B57021" w:rsidR="00027B83" w:rsidRDefault="005C1C60" w:rsidP="005C1C60">
            <w:pPr>
              <w:jc w:val="both"/>
              <w:rPr>
                <w:kern w:val="2"/>
                <w:szCs w:val="24"/>
              </w:rPr>
            </w:pPr>
            <w:r w:rsidRPr="005C1C60">
              <w:rPr>
                <w:color w:val="000000"/>
                <w:kern w:val="2"/>
                <w:szCs w:val="24"/>
                <w:shd w:val="clear" w:color="auto" w:fill="FFFFFF"/>
              </w:rPr>
              <w:t xml:space="preserve">Aplinkosauginiai kriterijai Prekėms nustatomi vadovaujantis </w:t>
            </w:r>
            <w:r w:rsidRPr="005C1C60">
              <w:rPr>
                <w:color w:val="000000"/>
                <w:kern w:val="2"/>
                <w:szCs w:val="24"/>
              </w:rPr>
              <w:t>Aplinkos apsaugos kriterijų taikymo, vykdant žaliuosius pirkimus, tvarkos aprašo, patvirtinto Lietuvos Respublikos aplinkos ministro 2011 m. birželio 28 d. įsakymu Nr. </w:t>
            </w:r>
            <w:proofErr w:type="spellStart"/>
            <w:r w:rsidRPr="005C1C60">
              <w:rPr>
                <w:color w:val="000000"/>
                <w:kern w:val="2"/>
                <w:szCs w:val="24"/>
              </w:rPr>
              <w:t>D1</w:t>
            </w:r>
            <w:proofErr w:type="spellEnd"/>
            <w:r w:rsidRPr="005C1C60">
              <w:rPr>
                <w:color w:val="000000"/>
                <w:kern w:val="2"/>
                <w:szCs w:val="24"/>
              </w:rPr>
              <w:t>-508</w:t>
            </w:r>
            <w:r w:rsidRPr="005C1C60">
              <w:rPr>
                <w:color w:val="000000"/>
                <w:kern w:val="2"/>
                <w:szCs w:val="24"/>
                <w:shd w:val="clear" w:color="auto" w:fill="FFFFFF"/>
              </w:rPr>
              <w:t xml:space="preserve"> „Dėl Aplinkos apsaugos kriterijų taikymo, vykdant žaliuosius pirkimus, tvarkos aprašo </w:t>
            </w:r>
            <w:r w:rsidRPr="005C1C60">
              <w:t>patvirtinimo“ (toliau – Tvarkos aprašas) 4.4.3 p. (pirkimo objektas yra nematerialaus pobūdžio, nesusijęs su materialaus objekto sukūrimu,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00588DCD" w:rsidR="00027B83" w:rsidRPr="005C1C60" w:rsidRDefault="000B0897">
            <w:pPr>
              <w:rPr>
                <w:color w:val="000000"/>
                <w:kern w:val="2"/>
                <w:szCs w:val="24"/>
                <w:shd w:val="clear" w:color="auto" w:fill="FFFFFF"/>
              </w:rPr>
            </w:pPr>
            <w:r>
              <w:rPr>
                <w:color w:val="000000"/>
                <w:kern w:val="2"/>
                <w:szCs w:val="24"/>
                <w:shd w:val="clear" w:color="auto" w:fill="FFFFFF"/>
              </w:rPr>
              <w:t>Netaikoma</w:t>
            </w:r>
            <w:r w:rsidR="005C1C60">
              <w:rPr>
                <w:color w:val="000000"/>
                <w:kern w:val="2"/>
                <w:szCs w:val="24"/>
                <w:shd w:val="clear" w:color="auto" w:fill="FFFFFF"/>
              </w:rPr>
              <w:t>.</w:t>
            </w:r>
          </w:p>
        </w:tc>
      </w:tr>
      <w:tr w:rsidR="00027B83" w14:paraId="0E3437C2" w14:textId="77777777">
        <w:trPr>
          <w:trHeight w:val="300"/>
        </w:trPr>
        <w:tc>
          <w:tcPr>
            <w:tcW w:w="9535" w:type="dxa"/>
            <w:gridSpan w:val="4"/>
          </w:tcPr>
          <w:p w14:paraId="1BD9D104" w14:textId="3C0C96DF" w:rsidR="00027B83" w:rsidRPr="005C1C60" w:rsidRDefault="000B0897" w:rsidP="005C1C60">
            <w:pPr>
              <w:jc w:val="center"/>
              <w:rPr>
                <w:b/>
                <w:kern w:val="2"/>
                <w:szCs w:val="24"/>
              </w:rPr>
            </w:pPr>
            <w:r>
              <w:rPr>
                <w:b/>
                <w:kern w:val="2"/>
                <w:szCs w:val="24"/>
              </w:rPr>
              <w:t xml:space="preserve">14. BENDRŲJŲ SĄLYGŲ PAKEITIMAI IR PAPILDYMAI </w:t>
            </w:r>
          </w:p>
        </w:tc>
      </w:tr>
      <w:tr w:rsidR="00027B83" w14:paraId="00CDF661" w14:textId="77777777" w:rsidTr="00323FD1">
        <w:trPr>
          <w:trHeight w:val="569"/>
        </w:trPr>
        <w:tc>
          <w:tcPr>
            <w:tcW w:w="3058" w:type="dxa"/>
          </w:tcPr>
          <w:p w14:paraId="044BD4E3" w14:textId="77777777" w:rsidR="00027B83" w:rsidRDefault="000B0897">
            <w:pPr>
              <w:rPr>
                <w:b/>
                <w:kern w:val="2"/>
                <w:szCs w:val="24"/>
              </w:rPr>
            </w:pPr>
            <w:r w:rsidRPr="00C97E9B">
              <w:rPr>
                <w:b/>
                <w:kern w:val="2"/>
                <w:szCs w:val="24"/>
              </w:rPr>
              <w:t>14.1.</w:t>
            </w:r>
            <w:r>
              <w:rPr>
                <w:b/>
                <w:kern w:val="2"/>
                <w:szCs w:val="24"/>
              </w:rPr>
              <w:t xml:space="preserve"> </w:t>
            </w:r>
          </w:p>
        </w:tc>
        <w:tc>
          <w:tcPr>
            <w:tcW w:w="6477" w:type="dxa"/>
            <w:gridSpan w:val="3"/>
          </w:tcPr>
          <w:p w14:paraId="480F088D" w14:textId="41E292CF" w:rsidR="00027B83" w:rsidRDefault="000B0897">
            <w:pPr>
              <w:rPr>
                <w:kern w:val="2"/>
                <w:szCs w:val="24"/>
              </w:rPr>
            </w:pPr>
            <w:r>
              <w:rPr>
                <w:kern w:val="2"/>
                <w:szCs w:val="24"/>
              </w:rPr>
              <w:t xml:space="preserve">Šalys susitaria pakeisti nurodytą Sutarties Bendrųjų sąlygų punktą ir išdėstyti jį nauja redakcija: </w:t>
            </w:r>
          </w:p>
          <w:p w14:paraId="47C66308" w14:textId="77777777" w:rsidR="00243ED5" w:rsidRDefault="001F1F67" w:rsidP="005C1C60">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EFFE094" w14:textId="77777777" w:rsidR="000C7C51" w:rsidRDefault="000C7C51" w:rsidP="005C1C60">
            <w:pPr>
              <w:spacing w:line="257" w:lineRule="atLeast"/>
              <w:jc w:val="both"/>
              <w:rPr>
                <w:color w:val="000000"/>
                <w:szCs w:val="24"/>
              </w:rPr>
            </w:pPr>
          </w:p>
          <w:p w14:paraId="0419B940" w14:textId="0C53CD35" w:rsidR="00357B9D" w:rsidRDefault="00357B9D" w:rsidP="005C1C60">
            <w:pPr>
              <w:spacing w:line="257" w:lineRule="atLeast"/>
              <w:jc w:val="both"/>
              <w:rPr>
                <w:rFonts w:eastAsia="Arial Unicode MS"/>
                <w:szCs w:val="24"/>
                <w:bdr w:val="none" w:sz="0" w:space="0" w:color="auto" w:frame="1"/>
                <w:lang w:eastAsia="lt-LT"/>
              </w:rPr>
            </w:pPr>
            <w:r>
              <w:rPr>
                <w:color w:val="000000"/>
                <w:szCs w:val="24"/>
              </w:rPr>
              <w:t xml:space="preserve">14.1.2. </w:t>
            </w:r>
            <w:r w:rsidR="00323FD1" w:rsidRPr="009D6530">
              <w:rPr>
                <w:color w:val="000000"/>
                <w:szCs w:val="24"/>
              </w:rPr>
              <w:t xml:space="preserve">Pakeisti Sutarties Bendrųjų sąlygų </w:t>
            </w:r>
            <w:r w:rsidR="00323FD1">
              <w:rPr>
                <w:color w:val="000000"/>
                <w:szCs w:val="24"/>
              </w:rPr>
              <w:t>17</w:t>
            </w:r>
            <w:r w:rsidR="00323FD1" w:rsidRPr="009D6530">
              <w:rPr>
                <w:color w:val="000000"/>
                <w:szCs w:val="24"/>
              </w:rPr>
              <w:t xml:space="preserve"> </w:t>
            </w:r>
            <w:r w:rsidR="00323FD1">
              <w:rPr>
                <w:color w:val="000000"/>
                <w:szCs w:val="24"/>
              </w:rPr>
              <w:t>skyriaus</w:t>
            </w:r>
            <w:r w:rsidR="00323FD1" w:rsidRPr="009D6530">
              <w:rPr>
                <w:color w:val="000000"/>
                <w:szCs w:val="24"/>
              </w:rPr>
              <w:t xml:space="preserve"> „</w:t>
            </w:r>
            <w:r w:rsidR="00323FD1">
              <w:rPr>
                <w:color w:val="000000"/>
                <w:szCs w:val="24"/>
              </w:rPr>
              <w:t>Bendrieji atsakomybės klausimai</w:t>
            </w:r>
            <w:r w:rsidR="00323FD1" w:rsidRPr="009D6530">
              <w:rPr>
                <w:color w:val="000000"/>
                <w:szCs w:val="24"/>
              </w:rPr>
              <w:t xml:space="preserve">“ </w:t>
            </w:r>
            <w:r w:rsidR="00323FD1">
              <w:rPr>
                <w:color w:val="000000"/>
                <w:szCs w:val="24"/>
              </w:rPr>
              <w:t>17.2</w:t>
            </w:r>
            <w:r w:rsidR="00323FD1" w:rsidRPr="009D6530">
              <w:rPr>
                <w:color w:val="000000"/>
                <w:szCs w:val="24"/>
              </w:rPr>
              <w:t xml:space="preserve"> papunktį ir išdėstyti taip</w:t>
            </w:r>
            <w:r w:rsidR="00323FD1">
              <w:rPr>
                <w:color w:val="000000"/>
                <w:szCs w:val="24"/>
              </w:rPr>
              <w:t xml:space="preserve">: „17.2. </w:t>
            </w:r>
            <w:r w:rsidR="00323FD1" w:rsidRPr="00934B3D">
              <w:rPr>
                <w:rFonts w:eastAsia="Arial Unicode MS"/>
                <w:szCs w:val="24"/>
                <w:bdr w:val="none" w:sz="0" w:space="0" w:color="auto" w:frame="1"/>
                <w:lang w:eastAsia="lt-LT"/>
              </w:rPr>
              <w:t>Netesybų sumokėjimas ir (ar) Sutarties įvykdymo užtikrinimo gavimas nepanaikina Šalies teisės reikalauti, kad kita Šalis kompensuotų jos patirtus nuostolius. Šioje Sutartyje nustatytos netesybos yra laikomos minimaliais, neįrodinėtais Šalių nuostoliais. Kiekviena iš Šalių turi teisę gauti iš kitų Šalies nuostolių, atsiradusių dėl kitų Šalies netinkamų įsipareigojimų pagal Sutartį vykdymo ar nevykdymo, neviršijant Pradinės sutarties vertės be PVM, jei teisės aktai nenumato, kad turi būti kompensuota didesnė suma</w:t>
            </w:r>
            <w:r w:rsidR="00323FD1">
              <w:rPr>
                <w:rFonts w:eastAsia="Arial Unicode MS"/>
                <w:szCs w:val="24"/>
                <w:bdr w:val="none" w:sz="0" w:space="0" w:color="auto" w:frame="1"/>
                <w:lang w:eastAsia="lt-LT"/>
              </w:rPr>
              <w:t>.“</w:t>
            </w:r>
          </w:p>
          <w:p w14:paraId="3156BCD7" w14:textId="77777777" w:rsidR="00323FD1" w:rsidRDefault="00323FD1" w:rsidP="005C1C60">
            <w:pPr>
              <w:spacing w:line="257" w:lineRule="atLeast"/>
              <w:jc w:val="both"/>
              <w:rPr>
                <w:color w:val="000000"/>
                <w:szCs w:val="24"/>
              </w:rPr>
            </w:pPr>
          </w:p>
          <w:p w14:paraId="71F9375E" w14:textId="5AD2EFC8" w:rsidR="009D6530" w:rsidRPr="005C1C60" w:rsidRDefault="009D6530" w:rsidP="004D2619">
            <w:pPr>
              <w:spacing w:line="257" w:lineRule="atLeast"/>
              <w:jc w:val="both"/>
              <w:rPr>
                <w:color w:val="000000"/>
                <w:szCs w:val="24"/>
              </w:rPr>
            </w:pPr>
            <w:r>
              <w:rPr>
                <w:color w:val="000000"/>
                <w:szCs w:val="24"/>
              </w:rPr>
              <w:t>14.1.</w:t>
            </w:r>
            <w:r w:rsidR="00323FD1">
              <w:rPr>
                <w:color w:val="000000"/>
                <w:szCs w:val="24"/>
              </w:rPr>
              <w:t>3.</w:t>
            </w:r>
            <w:r>
              <w:rPr>
                <w:color w:val="000000"/>
                <w:szCs w:val="24"/>
              </w:rPr>
              <w:t xml:space="preserve"> </w:t>
            </w:r>
            <w:r w:rsidRPr="009D6530">
              <w:rPr>
                <w:color w:val="000000"/>
                <w:szCs w:val="24"/>
              </w:rPr>
              <w:t xml:space="preserve">Pakeisti Sutarties Bendrųjų sąlygų </w:t>
            </w:r>
            <w:r w:rsidR="004D2619">
              <w:rPr>
                <w:color w:val="000000"/>
                <w:szCs w:val="24"/>
              </w:rPr>
              <w:t>17</w:t>
            </w:r>
            <w:r w:rsidRPr="009D6530">
              <w:rPr>
                <w:color w:val="000000"/>
                <w:szCs w:val="24"/>
              </w:rPr>
              <w:t xml:space="preserve"> </w:t>
            </w:r>
            <w:r w:rsidR="00D03435">
              <w:rPr>
                <w:color w:val="000000"/>
                <w:szCs w:val="24"/>
              </w:rPr>
              <w:t>skyri</w:t>
            </w:r>
            <w:r w:rsidR="00323FD1">
              <w:rPr>
                <w:color w:val="000000"/>
                <w:szCs w:val="24"/>
              </w:rPr>
              <w:t>aus</w:t>
            </w:r>
            <w:r w:rsidRPr="009D6530">
              <w:rPr>
                <w:color w:val="000000"/>
                <w:szCs w:val="24"/>
              </w:rPr>
              <w:t xml:space="preserve"> „</w:t>
            </w:r>
            <w:r w:rsidR="004D2619">
              <w:rPr>
                <w:color w:val="000000"/>
                <w:szCs w:val="24"/>
              </w:rPr>
              <w:t>Bendrieji atsakomybės klausimai</w:t>
            </w:r>
            <w:r w:rsidRPr="009D6530">
              <w:rPr>
                <w:color w:val="000000"/>
                <w:szCs w:val="24"/>
              </w:rPr>
              <w:t xml:space="preserve">“ </w:t>
            </w:r>
            <w:r w:rsidR="004D2619">
              <w:rPr>
                <w:color w:val="000000"/>
                <w:szCs w:val="24"/>
              </w:rPr>
              <w:t>17.5</w:t>
            </w:r>
            <w:r w:rsidRPr="009D6530">
              <w:rPr>
                <w:color w:val="000000"/>
                <w:szCs w:val="24"/>
              </w:rPr>
              <w:t xml:space="preserve"> papunktį ir išdėstyti taip</w:t>
            </w:r>
            <w:r w:rsidR="004D2619">
              <w:rPr>
                <w:color w:val="000000"/>
                <w:szCs w:val="24"/>
              </w:rPr>
              <w:t>: „</w:t>
            </w:r>
            <w:r w:rsidR="00D03435">
              <w:rPr>
                <w:color w:val="000000"/>
                <w:szCs w:val="24"/>
              </w:rPr>
              <w:t xml:space="preserve">17.5. </w:t>
            </w:r>
            <w:r w:rsidRPr="009D6530">
              <w:rPr>
                <w:color w:val="000000"/>
                <w:szCs w:val="24"/>
              </w:rPr>
              <w:t>Atsakomybės apribojimai pagal Sutartį netaikomi, kai žala padaroma tyčia arba dėl didelio neatsargumo.</w:t>
            </w:r>
            <w:r w:rsidR="00D03435">
              <w:rPr>
                <w:color w:val="000000"/>
                <w:szCs w:val="24"/>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4E4B17CA" w14:textId="3FE784C5" w:rsidR="00027B83" w:rsidRDefault="000B0897" w:rsidP="005C1C60">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5C1C60">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5C1C60">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3D73E8D9" w:rsidR="00A6227A" w:rsidRPr="00100E86" w:rsidRDefault="00A6227A" w:rsidP="005C1C60">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5C1C60">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5C1C60">
            <w:pPr>
              <w:jc w:val="both"/>
              <w:rPr>
                <w:kern w:val="2"/>
                <w:szCs w:val="24"/>
              </w:rPr>
            </w:pPr>
          </w:p>
          <w:p w14:paraId="5FB9971E" w14:textId="5D76A365" w:rsidR="00243ED5" w:rsidRPr="00C06EB0" w:rsidRDefault="00243ED5" w:rsidP="005C1C60">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5C0BB08F" w14:textId="77777777" w:rsidR="00243ED5" w:rsidRPr="00C06EB0" w:rsidRDefault="00243ED5" w:rsidP="00A946B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5C1C60">
            <w:pPr>
              <w:jc w:val="both"/>
              <w:rPr>
                <w:kern w:val="2"/>
                <w:szCs w:val="24"/>
              </w:rPr>
            </w:pPr>
          </w:p>
          <w:p w14:paraId="479BA022" w14:textId="77777777" w:rsidR="00243ED5" w:rsidRPr="00C06EB0" w:rsidRDefault="00243ED5" w:rsidP="005C1C60">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5C1C60">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5C1C60">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5C1C60">
            <w:pPr>
              <w:pBdr>
                <w:top w:val="nil"/>
                <w:left w:val="nil"/>
                <w:bottom w:val="nil"/>
                <w:right w:val="nil"/>
                <w:between w:val="nil"/>
                <w:bar w:val="nil"/>
              </w:pBdr>
              <w:suppressAutoHyphens/>
              <w:ind w:firstLine="562"/>
              <w:jc w:val="both"/>
              <w:rPr>
                <w:kern w:val="2"/>
                <w:szCs w:val="24"/>
              </w:rPr>
            </w:pPr>
          </w:p>
          <w:p w14:paraId="2E015698" w14:textId="502342BE" w:rsidR="00243ED5" w:rsidRPr="00C06EB0" w:rsidRDefault="00243ED5" w:rsidP="00A946B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r w:rsidR="00A946B5">
              <w:rPr>
                <w:kern w:val="2"/>
                <w:szCs w:val="24"/>
              </w:rPr>
              <w:t>:</w:t>
            </w:r>
          </w:p>
          <w:p w14:paraId="0463D34C" w14:textId="77777777" w:rsidR="00243ED5" w:rsidRPr="00C06EB0" w:rsidRDefault="00243ED5" w:rsidP="00A946B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5C1C60">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5C1C60">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5C1C6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5C1C6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5C1C6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.1.3. nedalyvauti tokios įmonių grupės veikloje per savo vadovą, kito valdymo ar priežiūros organo narius ar kitą asmenį </w:t>
            </w:r>
            <w:r w:rsidRPr="00C06EB0">
              <w:rPr>
                <w:kern w:val="2"/>
                <w:szCs w:val="24"/>
              </w:rPr>
              <w:lastRenderedPageBreak/>
              <w:t>(kitus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5C1C6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5C1C6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5C1C6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5C1C6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5C1C6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5C6BD0A6" w:rsidR="00243ED5" w:rsidRDefault="00243ED5" w:rsidP="00A946B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lastRenderedPageBreak/>
              <w:t>14.4.</w:t>
            </w:r>
          </w:p>
        </w:tc>
        <w:tc>
          <w:tcPr>
            <w:tcW w:w="6477" w:type="dxa"/>
            <w:gridSpan w:val="3"/>
          </w:tcPr>
          <w:p w14:paraId="1A25962E" w14:textId="755064C9" w:rsidR="00027B83" w:rsidRDefault="00A946B5">
            <w:pPr>
              <w:rPr>
                <w:color w:val="0070C0"/>
                <w:kern w:val="2"/>
                <w:szCs w:val="24"/>
              </w:rPr>
            </w:pPr>
            <w:r w:rsidRPr="00A946B5">
              <w:rPr>
                <w:kern w:val="2"/>
                <w:szCs w:val="24"/>
              </w:rPr>
              <w:t>P</w:t>
            </w:r>
            <w:r w:rsidR="000B0897" w:rsidRPr="00A946B5">
              <w:rPr>
                <w:kern w:val="2"/>
                <w:szCs w:val="24"/>
              </w:rPr>
              <w:t>ildyti, jei nustatomos kitokios nei Sutarties Bendrosiose sąlygose nustatytos nuostatos dėl Paslaugų intelektinės nuosavybės:</w:t>
            </w:r>
            <w:r w:rsidRPr="00A946B5">
              <w:rPr>
                <w:kern w:val="2"/>
                <w:szCs w:val="24"/>
              </w:rPr>
              <w:t xml:space="preserve"> </w:t>
            </w:r>
            <w:r w:rsidRPr="00A946B5">
              <w:rPr>
                <w:i/>
                <w:iCs/>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0D33CB9" w:rsidR="00027B83" w:rsidRPr="00D67A80" w:rsidRDefault="00621AFD" w:rsidP="00621AFD">
            <w:pPr>
              <w:rPr>
                <w:bCs/>
                <w:kern w:val="2"/>
                <w:szCs w:val="24"/>
              </w:rPr>
            </w:pPr>
            <w:r w:rsidRPr="00D67A80">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25DFE6C7" w:rsidR="00027B83" w:rsidRPr="00D67A80" w:rsidRDefault="00621AFD" w:rsidP="00621AFD">
            <w:pPr>
              <w:rPr>
                <w:bCs/>
                <w:kern w:val="2"/>
                <w:szCs w:val="24"/>
              </w:rPr>
            </w:pPr>
            <w:r w:rsidRPr="00D67A80">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F34DA54" w:rsidR="00027B83" w:rsidRPr="00D67A80" w:rsidRDefault="00D67A80" w:rsidP="00621AFD">
            <w:pPr>
              <w:rPr>
                <w:bCs/>
                <w:kern w:val="2"/>
                <w:szCs w:val="24"/>
              </w:rPr>
            </w:pPr>
            <w:r w:rsidRPr="00D67A80">
              <w:rPr>
                <w:bCs/>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A946B5">
        <w:tc>
          <w:tcPr>
            <w:tcW w:w="4673" w:type="dxa"/>
            <w:gridSpan w:val="3"/>
          </w:tcPr>
          <w:p w14:paraId="4374ECAE" w14:textId="77777777" w:rsidR="00027B83" w:rsidRDefault="000B0897">
            <w:pPr>
              <w:jc w:val="center"/>
              <w:rPr>
                <w:b/>
                <w:kern w:val="2"/>
                <w:szCs w:val="24"/>
              </w:rPr>
            </w:pPr>
            <w:r>
              <w:rPr>
                <w:b/>
                <w:kern w:val="2"/>
                <w:szCs w:val="24"/>
              </w:rPr>
              <w:t>PIRKĖJAS</w:t>
            </w:r>
          </w:p>
        </w:tc>
        <w:tc>
          <w:tcPr>
            <w:tcW w:w="4862"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A946B5">
        <w:tc>
          <w:tcPr>
            <w:tcW w:w="4673"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862"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A946B5">
        <w:tc>
          <w:tcPr>
            <w:tcW w:w="4673"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862"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7EB50" w14:textId="77777777" w:rsidR="00A26863" w:rsidRDefault="00A26863">
      <w:pPr>
        <w:rPr>
          <w:sz w:val="20"/>
        </w:rPr>
      </w:pPr>
      <w:r>
        <w:rPr>
          <w:sz w:val="20"/>
        </w:rPr>
        <w:separator/>
      </w:r>
    </w:p>
  </w:endnote>
  <w:endnote w:type="continuationSeparator" w:id="0">
    <w:p w14:paraId="152E419B" w14:textId="77777777" w:rsidR="00A26863" w:rsidRDefault="00A26863">
      <w:pPr>
        <w:rPr>
          <w:sz w:val="20"/>
        </w:rPr>
      </w:pPr>
      <w:r>
        <w:rPr>
          <w:sz w:val="20"/>
        </w:rPr>
        <w:continuationSeparator/>
      </w:r>
    </w:p>
  </w:endnote>
  <w:endnote w:type="continuationNotice" w:id="1">
    <w:p w14:paraId="16BEE423" w14:textId="77777777" w:rsidR="00A26863" w:rsidRDefault="00A26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72D68" w14:textId="77777777" w:rsidR="00A26863" w:rsidRDefault="00A26863">
      <w:pPr>
        <w:rPr>
          <w:sz w:val="20"/>
        </w:rPr>
      </w:pPr>
      <w:r>
        <w:rPr>
          <w:sz w:val="20"/>
        </w:rPr>
        <w:separator/>
      </w:r>
    </w:p>
  </w:footnote>
  <w:footnote w:type="continuationSeparator" w:id="0">
    <w:p w14:paraId="1023654A" w14:textId="77777777" w:rsidR="00A26863" w:rsidRDefault="00A26863">
      <w:pPr>
        <w:rPr>
          <w:sz w:val="20"/>
        </w:rPr>
      </w:pPr>
      <w:r>
        <w:rPr>
          <w:sz w:val="20"/>
        </w:rPr>
        <w:continuationSeparator/>
      </w:r>
    </w:p>
  </w:footnote>
  <w:footnote w:type="continuationNotice" w:id="1">
    <w:p w14:paraId="245B1B7B" w14:textId="77777777" w:rsidR="00A26863" w:rsidRDefault="00A26863"/>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D2371" w14:textId="77777777" w:rsidR="001742B2" w:rsidRPr="001742B2" w:rsidRDefault="001742B2" w:rsidP="001742B2">
    <w:pPr>
      <w:pStyle w:val="Antrats"/>
      <w:jc w:val="right"/>
    </w:pPr>
    <w:r w:rsidRPr="001742B2">
      <w:t>Specialiųjų pirkimo sąlygų  priedas „Sutarties projektas“</w:t>
    </w:r>
  </w:p>
  <w:p w14:paraId="176345BD" w14:textId="77777777" w:rsidR="001742B2" w:rsidRDefault="001742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44D"/>
    <w:rsid w:val="0001151E"/>
    <w:rsid w:val="00024EE4"/>
    <w:rsid w:val="00027B83"/>
    <w:rsid w:val="00041CBC"/>
    <w:rsid w:val="00060876"/>
    <w:rsid w:val="00065BC5"/>
    <w:rsid w:val="00086D82"/>
    <w:rsid w:val="000B0897"/>
    <w:rsid w:val="000B4A67"/>
    <w:rsid w:val="000C7C51"/>
    <w:rsid w:val="0013286E"/>
    <w:rsid w:val="00152B7E"/>
    <w:rsid w:val="00152D95"/>
    <w:rsid w:val="00161662"/>
    <w:rsid w:val="00171A01"/>
    <w:rsid w:val="001742B2"/>
    <w:rsid w:val="001936DE"/>
    <w:rsid w:val="001A254F"/>
    <w:rsid w:val="001C20A9"/>
    <w:rsid w:val="001D0043"/>
    <w:rsid w:val="001F1F67"/>
    <w:rsid w:val="0020155B"/>
    <w:rsid w:val="00230925"/>
    <w:rsid w:val="00243ED5"/>
    <w:rsid w:val="00276ED6"/>
    <w:rsid w:val="002B1201"/>
    <w:rsid w:val="002E2526"/>
    <w:rsid w:val="002F38E9"/>
    <w:rsid w:val="003124F9"/>
    <w:rsid w:val="003156C4"/>
    <w:rsid w:val="003234C0"/>
    <w:rsid w:val="00323FD1"/>
    <w:rsid w:val="00334389"/>
    <w:rsid w:val="00357B9D"/>
    <w:rsid w:val="0036565D"/>
    <w:rsid w:val="00386AD0"/>
    <w:rsid w:val="003C178A"/>
    <w:rsid w:val="003C3412"/>
    <w:rsid w:val="003D5EDE"/>
    <w:rsid w:val="003E1B65"/>
    <w:rsid w:val="003F791E"/>
    <w:rsid w:val="00402199"/>
    <w:rsid w:val="00422AAB"/>
    <w:rsid w:val="004271FE"/>
    <w:rsid w:val="004540D6"/>
    <w:rsid w:val="00472957"/>
    <w:rsid w:val="00482B59"/>
    <w:rsid w:val="004C2FA9"/>
    <w:rsid w:val="004D2619"/>
    <w:rsid w:val="004E1EB5"/>
    <w:rsid w:val="004F678D"/>
    <w:rsid w:val="005057C1"/>
    <w:rsid w:val="00545279"/>
    <w:rsid w:val="005705DF"/>
    <w:rsid w:val="00594D04"/>
    <w:rsid w:val="005A3801"/>
    <w:rsid w:val="005A697A"/>
    <w:rsid w:val="005B6BDD"/>
    <w:rsid w:val="005C1C60"/>
    <w:rsid w:val="005C1F08"/>
    <w:rsid w:val="005C52C5"/>
    <w:rsid w:val="005D2596"/>
    <w:rsid w:val="005F30AE"/>
    <w:rsid w:val="006030AD"/>
    <w:rsid w:val="00615B2D"/>
    <w:rsid w:val="00621AFD"/>
    <w:rsid w:val="00623DC2"/>
    <w:rsid w:val="0063006B"/>
    <w:rsid w:val="00656F3E"/>
    <w:rsid w:val="0067704D"/>
    <w:rsid w:val="00695C24"/>
    <w:rsid w:val="006C79AA"/>
    <w:rsid w:val="006E0144"/>
    <w:rsid w:val="006E7148"/>
    <w:rsid w:val="006F0803"/>
    <w:rsid w:val="006F420F"/>
    <w:rsid w:val="006F5143"/>
    <w:rsid w:val="0072336D"/>
    <w:rsid w:val="00745091"/>
    <w:rsid w:val="00745D97"/>
    <w:rsid w:val="007475A4"/>
    <w:rsid w:val="00752505"/>
    <w:rsid w:val="00755EF2"/>
    <w:rsid w:val="007621BC"/>
    <w:rsid w:val="00765A48"/>
    <w:rsid w:val="007A75C6"/>
    <w:rsid w:val="007C52E7"/>
    <w:rsid w:val="007E617C"/>
    <w:rsid w:val="00807DE3"/>
    <w:rsid w:val="0083118A"/>
    <w:rsid w:val="008446AC"/>
    <w:rsid w:val="008863D4"/>
    <w:rsid w:val="008A2753"/>
    <w:rsid w:val="008C0AA7"/>
    <w:rsid w:val="009169D4"/>
    <w:rsid w:val="00951D02"/>
    <w:rsid w:val="009541B9"/>
    <w:rsid w:val="009728BC"/>
    <w:rsid w:val="00973E85"/>
    <w:rsid w:val="009830B0"/>
    <w:rsid w:val="009A5DE5"/>
    <w:rsid w:val="009D2094"/>
    <w:rsid w:val="009D3BFE"/>
    <w:rsid w:val="009D6530"/>
    <w:rsid w:val="00A01832"/>
    <w:rsid w:val="00A112ED"/>
    <w:rsid w:val="00A26863"/>
    <w:rsid w:val="00A31D9B"/>
    <w:rsid w:val="00A40CDD"/>
    <w:rsid w:val="00A6227A"/>
    <w:rsid w:val="00A64F57"/>
    <w:rsid w:val="00A946B5"/>
    <w:rsid w:val="00AA6ADA"/>
    <w:rsid w:val="00AE5CC6"/>
    <w:rsid w:val="00B03874"/>
    <w:rsid w:val="00B2756C"/>
    <w:rsid w:val="00B333F0"/>
    <w:rsid w:val="00B46F6F"/>
    <w:rsid w:val="00B559C7"/>
    <w:rsid w:val="00B57083"/>
    <w:rsid w:val="00B7578E"/>
    <w:rsid w:val="00BA013C"/>
    <w:rsid w:val="00BC43EB"/>
    <w:rsid w:val="00BD5453"/>
    <w:rsid w:val="00BD724E"/>
    <w:rsid w:val="00BF3BAA"/>
    <w:rsid w:val="00C01A51"/>
    <w:rsid w:val="00C16BFA"/>
    <w:rsid w:val="00C44E89"/>
    <w:rsid w:val="00C46191"/>
    <w:rsid w:val="00C6510C"/>
    <w:rsid w:val="00C74FA2"/>
    <w:rsid w:val="00C91FB7"/>
    <w:rsid w:val="00C97E9B"/>
    <w:rsid w:val="00CA5533"/>
    <w:rsid w:val="00CB7925"/>
    <w:rsid w:val="00CC519A"/>
    <w:rsid w:val="00D03435"/>
    <w:rsid w:val="00D322C5"/>
    <w:rsid w:val="00D42043"/>
    <w:rsid w:val="00D4706D"/>
    <w:rsid w:val="00D51191"/>
    <w:rsid w:val="00D51D5D"/>
    <w:rsid w:val="00D61368"/>
    <w:rsid w:val="00D622A4"/>
    <w:rsid w:val="00D67A80"/>
    <w:rsid w:val="00DA4E0C"/>
    <w:rsid w:val="00DF387E"/>
    <w:rsid w:val="00DF63C9"/>
    <w:rsid w:val="00DF731B"/>
    <w:rsid w:val="00DF7341"/>
    <w:rsid w:val="00E03264"/>
    <w:rsid w:val="00E23E50"/>
    <w:rsid w:val="00E2562F"/>
    <w:rsid w:val="00E4310A"/>
    <w:rsid w:val="00E4593F"/>
    <w:rsid w:val="00E5717E"/>
    <w:rsid w:val="00E60B2C"/>
    <w:rsid w:val="00E648A6"/>
    <w:rsid w:val="00E81FCA"/>
    <w:rsid w:val="00E95615"/>
    <w:rsid w:val="00EA1230"/>
    <w:rsid w:val="00EA5B25"/>
    <w:rsid w:val="00ED13A6"/>
    <w:rsid w:val="00ED207A"/>
    <w:rsid w:val="00F308E9"/>
    <w:rsid w:val="00F369B9"/>
    <w:rsid w:val="00F41217"/>
    <w:rsid w:val="00F60BD9"/>
    <w:rsid w:val="00F6612F"/>
    <w:rsid w:val="00F934C8"/>
    <w:rsid w:val="00FA6701"/>
    <w:rsid w:val="00FB2705"/>
    <w:rsid w:val="00FB41BB"/>
    <w:rsid w:val="00FC3CBE"/>
    <w:rsid w:val="00FD10C4"/>
    <w:rsid w:val="00FD4A2C"/>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252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14831</Words>
  <Characters>8455</Characters>
  <Application>Microsoft Office Word</Application>
  <DocSecurity>4</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Petrylienė</dc:creator>
  <cp:lastModifiedBy>Milda Petrylienė</cp:lastModifiedBy>
  <cp:revision>2</cp:revision>
  <dcterms:created xsi:type="dcterms:W3CDTF">2026-08-18T06:53:00Z</dcterms:created>
  <dcterms:modified xsi:type="dcterms:W3CDTF">2026-08-18T06:53:00Z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